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5E399" w14:textId="77777777" w:rsidR="00BF32F1" w:rsidRDefault="00BF32F1">
      <w:pPr>
        <w:widowControl/>
        <w:shd w:val="clear" w:color="auto" w:fill="FFFFFF"/>
        <w:jc w:val="center"/>
        <w:rPr>
          <w:rFonts w:ascii="宋体" w:hAnsi="宋体" w:cs="宋体"/>
          <w:kern w:val="0"/>
          <w:sz w:val="72"/>
          <w:szCs w:val="72"/>
          <w:shd w:val="clear" w:color="auto" w:fill="FFFFFF"/>
        </w:rPr>
      </w:pPr>
    </w:p>
    <w:p w14:paraId="7FAE7F75" w14:textId="77777777" w:rsidR="00BF32F1" w:rsidRDefault="00227B9E">
      <w:pPr>
        <w:widowControl/>
        <w:shd w:val="clear" w:color="auto" w:fill="FFFFFF"/>
        <w:jc w:val="center"/>
        <w:rPr>
          <w:szCs w:val="21"/>
        </w:rPr>
      </w:pPr>
      <w:r>
        <w:rPr>
          <w:rFonts w:ascii="宋体" w:hAnsi="宋体" w:cs="宋体" w:hint="eastAsia"/>
          <w:kern w:val="0"/>
          <w:sz w:val="72"/>
          <w:szCs w:val="72"/>
          <w:shd w:val="clear" w:color="auto" w:fill="FFFFFF"/>
        </w:rPr>
        <w:t>公开比选文件</w:t>
      </w:r>
    </w:p>
    <w:p w14:paraId="5DCF6D53" w14:textId="77777777" w:rsidR="00BF32F1" w:rsidRDefault="00227B9E">
      <w:pPr>
        <w:widowControl/>
        <w:shd w:val="clear" w:color="auto" w:fill="FFFFFF"/>
        <w:jc w:val="center"/>
        <w:rPr>
          <w:szCs w:val="21"/>
        </w:rPr>
      </w:pPr>
      <w:r>
        <w:rPr>
          <w:kern w:val="0"/>
          <w:sz w:val="52"/>
          <w:szCs w:val="52"/>
          <w:shd w:val="clear" w:color="auto" w:fill="FFFFFF"/>
        </w:rPr>
        <w:t> </w:t>
      </w:r>
    </w:p>
    <w:p w14:paraId="4E1B3F4E" w14:textId="77777777" w:rsidR="00BF32F1" w:rsidRDefault="00227B9E">
      <w:pPr>
        <w:widowControl/>
        <w:shd w:val="clear" w:color="auto" w:fill="FFFFFF"/>
        <w:jc w:val="center"/>
        <w:rPr>
          <w:szCs w:val="21"/>
        </w:rPr>
      </w:pPr>
      <w:r>
        <w:rPr>
          <w:kern w:val="0"/>
          <w:sz w:val="52"/>
          <w:szCs w:val="52"/>
          <w:shd w:val="clear" w:color="auto" w:fill="FFFFFF"/>
        </w:rPr>
        <w:t> </w:t>
      </w:r>
    </w:p>
    <w:p w14:paraId="59EB8049" w14:textId="77777777" w:rsidR="00BF32F1" w:rsidRDefault="00227B9E">
      <w:pPr>
        <w:widowControl/>
        <w:shd w:val="clear" w:color="auto" w:fill="FFFFFF"/>
        <w:jc w:val="center"/>
        <w:rPr>
          <w:szCs w:val="21"/>
        </w:rPr>
      </w:pPr>
      <w:r>
        <w:rPr>
          <w:kern w:val="0"/>
          <w:sz w:val="52"/>
          <w:szCs w:val="52"/>
          <w:shd w:val="clear" w:color="auto" w:fill="FFFFFF"/>
        </w:rPr>
        <w:t> </w:t>
      </w:r>
    </w:p>
    <w:p w14:paraId="67CBC07F" w14:textId="77777777" w:rsidR="00BF32F1" w:rsidRDefault="00227B9E">
      <w:pPr>
        <w:widowControl/>
        <w:shd w:val="clear" w:color="auto" w:fill="FFFFFF"/>
        <w:jc w:val="center"/>
        <w:rPr>
          <w:szCs w:val="21"/>
        </w:rPr>
      </w:pPr>
      <w:r>
        <w:rPr>
          <w:kern w:val="0"/>
          <w:sz w:val="52"/>
          <w:szCs w:val="52"/>
          <w:shd w:val="clear" w:color="auto" w:fill="FFFFFF"/>
        </w:rPr>
        <w:t> </w:t>
      </w:r>
    </w:p>
    <w:p w14:paraId="327724F9" w14:textId="77777777" w:rsidR="00BF32F1" w:rsidRDefault="00BF32F1">
      <w:pPr>
        <w:widowControl/>
        <w:shd w:val="clear" w:color="auto" w:fill="FFFFFF"/>
        <w:jc w:val="center"/>
        <w:rPr>
          <w:rFonts w:ascii="宋体" w:hAnsi="宋体" w:cs="宋体"/>
          <w:kern w:val="0"/>
          <w:sz w:val="36"/>
          <w:szCs w:val="36"/>
          <w:shd w:val="clear" w:color="auto" w:fill="FFFFFF"/>
        </w:rPr>
      </w:pPr>
    </w:p>
    <w:p w14:paraId="2726A8D4" w14:textId="77777777" w:rsidR="00BF32F1" w:rsidRDefault="00227B9E">
      <w:pPr>
        <w:widowControl/>
        <w:shd w:val="clear" w:color="auto" w:fill="FFFFFF"/>
        <w:jc w:val="center"/>
        <w:rPr>
          <w:kern w:val="0"/>
          <w:sz w:val="36"/>
          <w:szCs w:val="36"/>
          <w:shd w:val="clear" w:color="auto" w:fill="FFFFFF"/>
        </w:rPr>
      </w:pPr>
      <w:r>
        <w:rPr>
          <w:rFonts w:ascii="宋体" w:hAnsi="宋体" w:cs="宋体" w:hint="eastAsia"/>
          <w:kern w:val="0"/>
          <w:sz w:val="36"/>
          <w:szCs w:val="36"/>
          <w:shd w:val="clear" w:color="auto" w:fill="FFFFFF"/>
        </w:rPr>
        <w:t>比选项目：硫磺回收联合装置脱臭剂</w:t>
      </w:r>
    </w:p>
    <w:p w14:paraId="73D6E07A" w14:textId="77777777" w:rsidR="00BF32F1" w:rsidRDefault="00227B9E">
      <w:pPr>
        <w:widowControl/>
        <w:shd w:val="clear" w:color="auto" w:fill="FFFFFF"/>
        <w:jc w:val="center"/>
        <w:rPr>
          <w:sz w:val="36"/>
          <w:szCs w:val="36"/>
        </w:rPr>
      </w:pPr>
      <w:r>
        <w:rPr>
          <w:rFonts w:ascii="宋体" w:hAnsi="宋体" w:cs="宋体" w:hint="eastAsia"/>
          <w:kern w:val="0"/>
          <w:sz w:val="36"/>
          <w:szCs w:val="36"/>
          <w:shd w:val="clear" w:color="auto" w:fill="FFFFFF"/>
        </w:rPr>
        <w:t>项目编号：</w:t>
      </w:r>
      <w:r>
        <w:rPr>
          <w:rFonts w:ascii="宋体" w:hAnsi="宋体" w:cs="宋体" w:hint="eastAsia"/>
          <w:kern w:val="0"/>
          <w:sz w:val="36"/>
          <w:szCs w:val="36"/>
          <w:shd w:val="clear" w:color="auto" w:fill="FFFFFF"/>
        </w:rPr>
        <w:t>2024-FHC-</w:t>
      </w:r>
      <w:r>
        <w:rPr>
          <w:rFonts w:ascii="宋体" w:hAnsi="宋体" w:cs="宋体" w:hint="eastAsia"/>
          <w:kern w:val="0"/>
          <w:sz w:val="36"/>
          <w:szCs w:val="36"/>
          <w:shd w:val="clear" w:color="auto" w:fill="FFFFFF"/>
        </w:rPr>
        <w:t>脱臭剂</w:t>
      </w:r>
      <w:r>
        <w:rPr>
          <w:rFonts w:ascii="宋体" w:hAnsi="宋体" w:cs="宋体" w:hint="eastAsia"/>
          <w:kern w:val="0"/>
          <w:sz w:val="36"/>
          <w:szCs w:val="36"/>
          <w:shd w:val="clear" w:color="auto" w:fill="FFFFFF"/>
        </w:rPr>
        <w:t>-052</w:t>
      </w:r>
      <w:r>
        <w:rPr>
          <w:rFonts w:ascii="宋体" w:hAnsi="宋体" w:cs="宋体" w:hint="eastAsia"/>
          <w:kern w:val="0"/>
          <w:sz w:val="36"/>
          <w:szCs w:val="36"/>
          <w:shd w:val="clear" w:color="auto" w:fill="FFFFFF"/>
        </w:rPr>
        <w:t>7</w:t>
      </w:r>
    </w:p>
    <w:p w14:paraId="3900430A" w14:textId="77777777" w:rsidR="00BF32F1" w:rsidRDefault="00BF32F1">
      <w:pPr>
        <w:widowControl/>
        <w:shd w:val="clear" w:color="auto" w:fill="FFFFFF"/>
        <w:rPr>
          <w:sz w:val="36"/>
          <w:szCs w:val="36"/>
        </w:rPr>
      </w:pPr>
    </w:p>
    <w:p w14:paraId="284923A9" w14:textId="77777777" w:rsidR="00BF32F1" w:rsidRDefault="00227B9E">
      <w:pPr>
        <w:widowControl/>
        <w:shd w:val="clear" w:color="auto" w:fill="FFFFFF"/>
        <w:rPr>
          <w:szCs w:val="21"/>
        </w:rPr>
      </w:pPr>
      <w:r>
        <w:rPr>
          <w:kern w:val="0"/>
          <w:sz w:val="52"/>
          <w:szCs w:val="52"/>
          <w:shd w:val="clear" w:color="auto" w:fill="FFFFFF"/>
        </w:rPr>
        <w:t> </w:t>
      </w:r>
    </w:p>
    <w:p w14:paraId="4BABFAA0" w14:textId="77777777" w:rsidR="00BF32F1" w:rsidRDefault="00227B9E">
      <w:pPr>
        <w:widowControl/>
        <w:shd w:val="clear" w:color="auto" w:fill="FFFFFF"/>
        <w:rPr>
          <w:kern w:val="0"/>
          <w:sz w:val="52"/>
          <w:szCs w:val="52"/>
          <w:shd w:val="clear" w:color="auto" w:fill="FFFFFF"/>
        </w:rPr>
      </w:pPr>
      <w:r>
        <w:rPr>
          <w:kern w:val="0"/>
          <w:sz w:val="52"/>
          <w:szCs w:val="52"/>
          <w:shd w:val="clear" w:color="auto" w:fill="FFFFFF"/>
        </w:rPr>
        <w:t> </w:t>
      </w:r>
    </w:p>
    <w:p w14:paraId="2CC4ECBC" w14:textId="77777777" w:rsidR="00BF32F1" w:rsidRDefault="00BF32F1">
      <w:pPr>
        <w:widowControl/>
        <w:shd w:val="clear" w:color="auto" w:fill="FFFFFF"/>
        <w:rPr>
          <w:kern w:val="0"/>
          <w:sz w:val="52"/>
          <w:szCs w:val="52"/>
          <w:shd w:val="clear" w:color="auto" w:fill="FFFFFF"/>
        </w:rPr>
      </w:pPr>
    </w:p>
    <w:p w14:paraId="50CB3691" w14:textId="77777777" w:rsidR="00BF32F1" w:rsidRDefault="00BF32F1">
      <w:pPr>
        <w:widowControl/>
        <w:shd w:val="clear" w:color="auto" w:fill="FFFFFF"/>
        <w:rPr>
          <w:kern w:val="0"/>
          <w:sz w:val="52"/>
          <w:szCs w:val="52"/>
          <w:shd w:val="clear" w:color="auto" w:fill="FFFFFF"/>
        </w:rPr>
      </w:pPr>
    </w:p>
    <w:p w14:paraId="3D524B1D" w14:textId="77777777" w:rsidR="00BF32F1" w:rsidRDefault="00227B9E">
      <w:pPr>
        <w:widowControl/>
        <w:shd w:val="clear" w:color="auto" w:fill="FFFFFF"/>
        <w:rPr>
          <w:kern w:val="0"/>
          <w:sz w:val="52"/>
          <w:szCs w:val="52"/>
          <w:shd w:val="clear" w:color="auto" w:fill="FFFFFF"/>
        </w:rPr>
      </w:pPr>
      <w:r>
        <w:rPr>
          <w:kern w:val="0"/>
          <w:sz w:val="52"/>
          <w:szCs w:val="52"/>
          <w:shd w:val="clear" w:color="auto" w:fill="FFFFFF"/>
        </w:rPr>
        <w:t> </w:t>
      </w:r>
    </w:p>
    <w:p w14:paraId="058DF039" w14:textId="77777777" w:rsidR="00BF32F1" w:rsidRDefault="00BF32F1">
      <w:pPr>
        <w:widowControl/>
        <w:shd w:val="clear" w:color="auto" w:fill="FFFFFF"/>
        <w:rPr>
          <w:kern w:val="0"/>
          <w:sz w:val="52"/>
          <w:szCs w:val="52"/>
          <w:shd w:val="clear" w:color="auto" w:fill="FFFFFF"/>
        </w:rPr>
      </w:pPr>
    </w:p>
    <w:p w14:paraId="4B9600DF" w14:textId="77777777" w:rsidR="00BF32F1" w:rsidRDefault="00227B9E">
      <w:pPr>
        <w:widowControl/>
        <w:shd w:val="clear" w:color="auto" w:fill="FFFFFF"/>
        <w:jc w:val="right"/>
        <w:rPr>
          <w:szCs w:val="21"/>
        </w:rPr>
      </w:pPr>
      <w:r>
        <w:rPr>
          <w:kern w:val="0"/>
          <w:sz w:val="52"/>
          <w:szCs w:val="52"/>
          <w:shd w:val="clear" w:color="auto" w:fill="FFFFFF"/>
        </w:rPr>
        <w:t> </w:t>
      </w:r>
    </w:p>
    <w:p w14:paraId="70C0CFAB" w14:textId="77777777" w:rsidR="00BF32F1" w:rsidRDefault="00227B9E">
      <w:pPr>
        <w:widowControl/>
        <w:shd w:val="clear" w:color="auto" w:fill="FFFFFF"/>
        <w:jc w:val="center"/>
        <w:rPr>
          <w:szCs w:val="21"/>
        </w:rPr>
      </w:pPr>
      <w:r>
        <w:rPr>
          <w:rFonts w:ascii="宋体" w:hAnsi="宋体" w:cs="宋体" w:hint="eastAsia"/>
          <w:kern w:val="0"/>
          <w:sz w:val="28"/>
          <w:szCs w:val="28"/>
          <w:shd w:val="clear" w:color="auto" w:fill="FFFFFF"/>
        </w:rPr>
        <w:t xml:space="preserve">                                    </w:t>
      </w:r>
      <w:r>
        <w:rPr>
          <w:rFonts w:ascii="宋体" w:hAnsi="宋体" w:cs="宋体" w:hint="eastAsia"/>
          <w:kern w:val="0"/>
          <w:sz w:val="28"/>
          <w:szCs w:val="28"/>
          <w:shd w:val="clear" w:color="auto" w:fill="FFFFFF"/>
        </w:rPr>
        <w:t>腾龙芳烃（漳州）有限公司</w:t>
      </w:r>
      <w:r>
        <w:rPr>
          <w:kern w:val="0"/>
          <w:sz w:val="28"/>
          <w:szCs w:val="28"/>
          <w:shd w:val="clear" w:color="auto" w:fill="FFFFFF"/>
        </w:rPr>
        <w:t> </w:t>
      </w:r>
    </w:p>
    <w:p w14:paraId="3098CAD4" w14:textId="4A102A56" w:rsidR="00BF32F1" w:rsidRDefault="00227B9E">
      <w:pPr>
        <w:widowControl/>
        <w:shd w:val="clear" w:color="auto" w:fill="FFFFFF"/>
        <w:ind w:right="560"/>
        <w:jc w:val="right"/>
        <w:rPr>
          <w:szCs w:val="21"/>
        </w:rPr>
      </w:pPr>
      <w:r>
        <w:rPr>
          <w:kern w:val="0"/>
          <w:sz w:val="28"/>
          <w:szCs w:val="28"/>
          <w:shd w:val="clear" w:color="auto" w:fill="FFFFFF"/>
        </w:rPr>
        <w:t>                                     </w:t>
      </w:r>
      <w:r>
        <w:rPr>
          <w:rFonts w:asciiTheme="minorEastAsia" w:eastAsiaTheme="minorEastAsia" w:hAnsiTheme="minorEastAsia" w:cstheme="minorEastAsia" w:hint="eastAsia"/>
          <w:kern w:val="0"/>
          <w:sz w:val="28"/>
          <w:szCs w:val="28"/>
          <w:shd w:val="clear" w:color="auto" w:fill="FFFFFF"/>
        </w:rPr>
        <w:t>   202</w:t>
      </w:r>
      <w:r>
        <w:rPr>
          <w:rFonts w:asciiTheme="minorEastAsia" w:eastAsiaTheme="minorEastAsia" w:hAnsiTheme="minorEastAsia" w:cstheme="minorEastAsia" w:hint="eastAsia"/>
          <w:kern w:val="0"/>
          <w:sz w:val="28"/>
          <w:szCs w:val="28"/>
          <w:shd w:val="clear" w:color="auto" w:fill="FFFFFF"/>
        </w:rPr>
        <w:t>4</w:t>
      </w:r>
      <w:r>
        <w:rPr>
          <w:rFonts w:asciiTheme="minorEastAsia" w:eastAsiaTheme="minorEastAsia" w:hAnsiTheme="minorEastAsia" w:cstheme="minorEastAsia" w:hint="eastAsia"/>
          <w:kern w:val="0"/>
          <w:sz w:val="28"/>
          <w:szCs w:val="28"/>
          <w:shd w:val="clear" w:color="auto" w:fill="FFFFFF"/>
        </w:rPr>
        <w:t>年</w:t>
      </w:r>
      <w:r>
        <w:rPr>
          <w:rFonts w:asciiTheme="minorEastAsia" w:eastAsiaTheme="minorEastAsia" w:hAnsiTheme="minorEastAsia" w:cstheme="minorEastAsia" w:hint="eastAsia"/>
          <w:kern w:val="0"/>
          <w:sz w:val="28"/>
          <w:szCs w:val="28"/>
          <w:shd w:val="clear" w:color="auto" w:fill="FFFFFF"/>
        </w:rPr>
        <w:t>7</w:t>
      </w:r>
      <w:r>
        <w:rPr>
          <w:rFonts w:asciiTheme="minorEastAsia" w:eastAsiaTheme="minorEastAsia" w:hAnsiTheme="minorEastAsia" w:cstheme="minorEastAsia" w:hint="eastAsia"/>
          <w:kern w:val="0"/>
          <w:sz w:val="28"/>
          <w:szCs w:val="28"/>
          <w:shd w:val="clear" w:color="auto" w:fill="FFFFFF"/>
        </w:rPr>
        <w:t>月</w:t>
      </w:r>
      <w:r>
        <w:rPr>
          <w:rFonts w:asciiTheme="minorEastAsia" w:eastAsiaTheme="minorEastAsia" w:hAnsiTheme="minorEastAsia" w:cstheme="minorEastAsia" w:hint="eastAsia"/>
          <w:kern w:val="0"/>
          <w:sz w:val="28"/>
          <w:szCs w:val="28"/>
          <w:shd w:val="clear" w:color="auto" w:fill="FFFFFF"/>
        </w:rPr>
        <w:t>2</w:t>
      </w:r>
      <w:r>
        <w:rPr>
          <w:rFonts w:asciiTheme="minorEastAsia" w:eastAsiaTheme="minorEastAsia" w:hAnsiTheme="minorEastAsia" w:cstheme="minorEastAsia"/>
          <w:kern w:val="0"/>
          <w:sz w:val="28"/>
          <w:szCs w:val="28"/>
          <w:shd w:val="clear" w:color="auto" w:fill="FFFFFF"/>
        </w:rPr>
        <w:t>6</w:t>
      </w:r>
      <w:r>
        <w:rPr>
          <w:rFonts w:ascii="宋体" w:hAnsi="宋体" w:cs="宋体" w:hint="eastAsia"/>
          <w:kern w:val="0"/>
          <w:sz w:val="28"/>
          <w:szCs w:val="28"/>
          <w:shd w:val="clear" w:color="auto" w:fill="FFFFFF"/>
        </w:rPr>
        <w:t>日</w:t>
      </w:r>
    </w:p>
    <w:p w14:paraId="7F02745B" w14:textId="77777777" w:rsidR="00BF32F1" w:rsidRDefault="00227B9E">
      <w:pPr>
        <w:widowControl/>
        <w:shd w:val="clear" w:color="auto" w:fill="FFFFFF"/>
        <w:rPr>
          <w:szCs w:val="21"/>
        </w:rPr>
      </w:pPr>
      <w:r>
        <w:rPr>
          <w:kern w:val="0"/>
          <w:szCs w:val="21"/>
          <w:shd w:val="clear" w:color="auto" w:fill="FFFFFF"/>
        </w:rPr>
        <w:t> </w:t>
      </w:r>
    </w:p>
    <w:p w14:paraId="4D06FFC4" w14:textId="77777777" w:rsidR="00BF32F1" w:rsidRDefault="00BF32F1">
      <w:pPr>
        <w:spacing w:line="400" w:lineRule="exact"/>
        <w:jc w:val="center"/>
        <w:rPr>
          <w:rFonts w:ascii="宋体"/>
          <w:b/>
          <w:bCs/>
          <w:sz w:val="36"/>
        </w:rPr>
      </w:pPr>
    </w:p>
    <w:p w14:paraId="74659015" w14:textId="77777777" w:rsidR="00BF32F1" w:rsidRDefault="00BF32F1">
      <w:pPr>
        <w:widowControl/>
        <w:jc w:val="left"/>
        <w:rPr>
          <w:rFonts w:ascii="宋体"/>
          <w:b/>
          <w:bCs/>
          <w:sz w:val="36"/>
        </w:rPr>
      </w:pPr>
    </w:p>
    <w:p w14:paraId="4021DE53" w14:textId="77777777" w:rsidR="00BF32F1" w:rsidRDefault="00227B9E">
      <w:pPr>
        <w:spacing w:line="300" w:lineRule="auto"/>
        <w:jc w:val="center"/>
        <w:rPr>
          <w:b/>
          <w:bCs/>
          <w:sz w:val="36"/>
          <w:szCs w:val="36"/>
        </w:rPr>
      </w:pPr>
      <w:r>
        <w:rPr>
          <w:rFonts w:hint="eastAsia"/>
          <w:b/>
          <w:bCs/>
          <w:sz w:val="36"/>
          <w:szCs w:val="36"/>
        </w:rPr>
        <w:lastRenderedPageBreak/>
        <w:t>一、比选公告</w:t>
      </w:r>
    </w:p>
    <w:p w14:paraId="74BC83AF" w14:textId="77777777" w:rsidR="00BF32F1" w:rsidRDefault="00227B9E">
      <w:pPr>
        <w:spacing w:line="300" w:lineRule="auto"/>
        <w:jc w:val="center"/>
        <w:rPr>
          <w:b/>
          <w:bCs/>
          <w:sz w:val="32"/>
        </w:rPr>
      </w:pPr>
      <w:r>
        <w:rPr>
          <w:rFonts w:hint="eastAsia"/>
          <w:b/>
          <w:bCs/>
          <w:sz w:val="32"/>
        </w:rPr>
        <w:t>腾龙芳烃（漳州）有限公司</w:t>
      </w:r>
    </w:p>
    <w:p w14:paraId="344F179E" w14:textId="77777777" w:rsidR="00BF32F1" w:rsidRDefault="00227B9E">
      <w:pPr>
        <w:spacing w:line="300" w:lineRule="auto"/>
        <w:jc w:val="center"/>
        <w:rPr>
          <w:b/>
          <w:bCs/>
          <w:sz w:val="32"/>
        </w:rPr>
      </w:pPr>
      <w:r>
        <w:rPr>
          <w:rFonts w:hint="eastAsia"/>
          <w:b/>
          <w:bCs/>
          <w:sz w:val="32"/>
        </w:rPr>
        <w:t>硫磺回收联合装置脱臭剂</w:t>
      </w:r>
    </w:p>
    <w:p w14:paraId="6E5C7FD5" w14:textId="77777777" w:rsidR="00BF32F1" w:rsidRDefault="00227B9E">
      <w:pPr>
        <w:spacing w:line="300" w:lineRule="auto"/>
        <w:jc w:val="center"/>
        <w:rPr>
          <w:bCs/>
          <w:szCs w:val="21"/>
        </w:rPr>
      </w:pPr>
      <w:r>
        <w:rPr>
          <w:rFonts w:hint="eastAsia"/>
          <w:b/>
          <w:bCs/>
          <w:sz w:val="32"/>
        </w:rPr>
        <w:t>采购比选公告</w:t>
      </w:r>
    </w:p>
    <w:p w14:paraId="2706F3DA" w14:textId="77777777" w:rsidR="00BF32F1" w:rsidRDefault="00227B9E">
      <w:pPr>
        <w:spacing w:before="100" w:beforeAutospacing="1" w:after="100" w:afterAutospacing="1" w:line="300" w:lineRule="auto"/>
        <w:ind w:firstLineChars="250" w:firstLine="6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w:t>
      </w:r>
      <w:r>
        <w:rPr>
          <w:rFonts w:asciiTheme="minorEastAsia" w:eastAsiaTheme="minorEastAsia" w:hAnsiTheme="minorEastAsia" w:hint="eastAsia"/>
          <w:bCs/>
          <w:sz w:val="24"/>
        </w:rPr>
        <w:t>就</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u w:val="single"/>
        </w:rPr>
        <w:t>硫磺回收联合装置脱臭剂</w:t>
      </w:r>
      <w:r>
        <w:rPr>
          <w:rFonts w:asciiTheme="minorEastAsia" w:eastAsiaTheme="minorEastAsia" w:hAnsiTheme="minorEastAsia" w:hint="eastAsia"/>
          <w:bCs/>
          <w:sz w:val="24"/>
          <w:u w:val="single"/>
        </w:rPr>
        <w:t>（项目编号：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进行国内公开比选，</w:t>
      </w:r>
      <w:r>
        <w:rPr>
          <w:rFonts w:asciiTheme="minorEastAsia" w:eastAsiaTheme="minorEastAsia" w:hAnsiTheme="minorEastAsia" w:hint="eastAsia"/>
          <w:bCs/>
          <w:spacing w:val="-2"/>
          <w:sz w:val="24"/>
        </w:rPr>
        <w:t>欢迎国内符合条件且有同类业绩的供应商积极参选。</w:t>
      </w:r>
    </w:p>
    <w:p w14:paraId="43A993F4" w14:textId="77777777" w:rsidR="00BF32F1" w:rsidRDefault="00227B9E">
      <w:pPr>
        <w:ind w:firstLineChars="196" w:firstLine="472"/>
        <w:rPr>
          <w:b/>
          <w:bCs/>
          <w:sz w:val="24"/>
        </w:rPr>
      </w:pPr>
      <w:r>
        <w:rPr>
          <w:rFonts w:hint="eastAsia"/>
          <w:b/>
          <w:bCs/>
          <w:sz w:val="24"/>
        </w:rPr>
        <w:t>一、项目概况</w:t>
      </w:r>
    </w:p>
    <w:p w14:paraId="29D0468D" w14:textId="77777777" w:rsidR="00BF32F1" w:rsidRDefault="00227B9E">
      <w:pPr>
        <w:pStyle w:val="1"/>
        <w:numPr>
          <w:ilvl w:val="0"/>
          <w:numId w:val="1"/>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项</w:t>
      </w:r>
      <w:r>
        <w:rPr>
          <w:rFonts w:ascii="宋体" w:eastAsiaTheme="minorEastAsia" w:hAnsi="宋体" w:cs="宋体" w:hint="eastAsia"/>
          <w:sz w:val="24"/>
        </w:rPr>
        <w:t>目名称：</w:t>
      </w:r>
      <w:r>
        <w:rPr>
          <w:rFonts w:ascii="宋体" w:eastAsiaTheme="minorEastAsia" w:hAnsi="宋体" w:cs="宋体" w:hint="eastAsia"/>
          <w:sz w:val="24"/>
        </w:rPr>
        <w:t>硫磺回收联合装置脱臭剂</w:t>
      </w:r>
      <w:r>
        <w:rPr>
          <w:rFonts w:ascii="宋体" w:eastAsiaTheme="minorEastAsia" w:hAnsi="宋体" w:cs="宋体" w:hint="eastAsia"/>
          <w:sz w:val="24"/>
        </w:rPr>
        <w:t>。</w:t>
      </w:r>
    </w:p>
    <w:p w14:paraId="0DB37020" w14:textId="77777777" w:rsidR="00BF32F1" w:rsidRDefault="00227B9E">
      <w:pPr>
        <w:pStyle w:val="1"/>
        <w:numPr>
          <w:ilvl w:val="0"/>
          <w:numId w:val="1"/>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比选项目：</w:t>
      </w:r>
      <w:r>
        <w:rPr>
          <w:rFonts w:ascii="宋体" w:eastAsiaTheme="minorEastAsia" w:hAnsi="宋体" w:cs="宋体" w:hint="eastAsia"/>
          <w:sz w:val="24"/>
        </w:rPr>
        <w:t>硫磺回收联合装置脱臭剂</w:t>
      </w:r>
      <w:r>
        <w:rPr>
          <w:rFonts w:asciiTheme="minorEastAsia" w:eastAsiaTheme="minorEastAsia" w:hAnsiTheme="minorEastAsia" w:hint="eastAsia"/>
          <w:bCs/>
          <w:sz w:val="24"/>
        </w:rPr>
        <w:t>采购数量、质量、货期、服务等要求详见比选文件</w:t>
      </w:r>
      <w:r>
        <w:rPr>
          <w:rFonts w:asciiTheme="minorEastAsia" w:eastAsiaTheme="minorEastAsia" w:hAnsiTheme="minorEastAsia" w:hint="eastAsia"/>
          <w:bCs/>
          <w:sz w:val="24"/>
        </w:rPr>
        <w:t>及技术要求</w:t>
      </w:r>
      <w:r>
        <w:rPr>
          <w:rFonts w:asciiTheme="minorEastAsia" w:eastAsiaTheme="minorEastAsia" w:hAnsiTheme="minorEastAsia" w:hint="eastAsia"/>
          <w:bCs/>
          <w:sz w:val="24"/>
        </w:rPr>
        <w:t>。</w:t>
      </w:r>
    </w:p>
    <w:p w14:paraId="093C3520" w14:textId="77777777" w:rsidR="00BF32F1" w:rsidRDefault="00227B9E">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二、参选人资格要求</w:t>
      </w:r>
    </w:p>
    <w:p w14:paraId="40FA49AA" w14:textId="77777777" w:rsidR="00BF32F1" w:rsidRDefault="00227B9E">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具备独立法人资格、具备有效的企业法人营业执照。</w:t>
      </w:r>
    </w:p>
    <w:p w14:paraId="3216B65D" w14:textId="77777777" w:rsidR="00BF32F1" w:rsidRDefault="00227B9E">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单位负责人为同一人或者存在控股、管理关系的不同单位不得同时参加本项目的比选。</w:t>
      </w:r>
    </w:p>
    <w:p w14:paraId="54F306E7" w14:textId="77777777" w:rsidR="00BF32F1" w:rsidRDefault="00227B9E">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r>
        <w:rPr>
          <w:rFonts w:asciiTheme="minorEastAsia" w:eastAsiaTheme="minorEastAsia" w:hAnsiTheme="minorEastAsia" w:hint="eastAsia"/>
          <w:bCs/>
          <w:sz w:val="24"/>
        </w:rPr>
        <w:t>。</w:t>
      </w:r>
    </w:p>
    <w:p w14:paraId="74D8D95F" w14:textId="77777777" w:rsidR="00BF32F1" w:rsidRDefault="00227B9E">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与比选人无诉讼纠纷。</w:t>
      </w:r>
    </w:p>
    <w:p w14:paraId="06AA7CBC" w14:textId="77777777" w:rsidR="00BF32F1" w:rsidRDefault="00227B9E">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近五年在福建福海创石油化工有限公司或中国石油化工集团有限公司或</w:t>
      </w:r>
      <w:hyperlink r:id="rId8" w:tgtFrame="_blank" w:history="1">
        <w:r>
          <w:rPr>
            <w:rFonts w:asciiTheme="minorEastAsia" w:eastAsiaTheme="minorEastAsia" w:hAnsiTheme="minorEastAsia" w:hint="eastAsia"/>
            <w:bCs/>
            <w:sz w:val="24"/>
          </w:rPr>
          <w:t>中国石油天然气集团有限公司</w:t>
        </w:r>
      </w:hyperlink>
      <w:r>
        <w:rPr>
          <w:rFonts w:asciiTheme="minorEastAsia" w:eastAsiaTheme="minorEastAsia" w:hAnsiTheme="minorEastAsia" w:hint="eastAsia"/>
          <w:bCs/>
          <w:sz w:val="24"/>
        </w:rPr>
        <w:t>或中国中化集团有限公司或中国海洋石油集团有限公司的同类装置至少具有</w:t>
      </w:r>
      <w:r>
        <w:rPr>
          <w:rFonts w:asciiTheme="minorEastAsia" w:eastAsiaTheme="minorEastAsia" w:hAnsiTheme="minorEastAsia" w:hint="eastAsia"/>
          <w:bCs/>
          <w:sz w:val="24"/>
        </w:rPr>
        <w:t>3</w:t>
      </w:r>
      <w:r>
        <w:rPr>
          <w:rFonts w:asciiTheme="minorEastAsia" w:eastAsiaTheme="minorEastAsia" w:hAnsiTheme="minorEastAsia" w:hint="eastAsia"/>
          <w:bCs/>
          <w:sz w:val="24"/>
        </w:rPr>
        <w:t>项达到使用要求的销售业绩。</w:t>
      </w:r>
    </w:p>
    <w:p w14:paraId="5AE6DF40" w14:textId="77777777" w:rsidR="00BF32F1" w:rsidRDefault="00227B9E">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需</w:t>
      </w:r>
      <w:r>
        <w:rPr>
          <w:rFonts w:hint="eastAsia"/>
          <w:sz w:val="24"/>
        </w:rPr>
        <w:t>提供业绩证明文件，包括买卖合同或验收</w:t>
      </w:r>
      <w:r>
        <w:rPr>
          <w:rFonts w:hint="eastAsia"/>
          <w:sz w:val="24"/>
        </w:rPr>
        <w:t>报告等</w:t>
      </w:r>
    </w:p>
    <w:p w14:paraId="0E026234" w14:textId="77777777" w:rsidR="00BF32F1" w:rsidRDefault="00227B9E">
      <w:pPr>
        <w:pStyle w:val="1"/>
        <w:numPr>
          <w:ilvl w:val="0"/>
          <w:numId w:val="2"/>
        </w:numPr>
        <w:spacing w:before="100" w:beforeAutospacing="1" w:after="100" w:afterAutospacing="1" w:line="300" w:lineRule="auto"/>
        <w:rPr>
          <w:rFonts w:asciiTheme="minorEastAsia" w:eastAsiaTheme="minorEastAsia" w:hAnsiTheme="minorEastAsia"/>
          <w:bCs/>
          <w:sz w:val="24"/>
          <w:highlight w:val="yellow"/>
        </w:rPr>
      </w:pPr>
      <w:r>
        <w:rPr>
          <w:rFonts w:asciiTheme="minorEastAsia" w:eastAsiaTheme="minorEastAsia" w:hAnsiTheme="minorEastAsia" w:hint="eastAsia"/>
          <w:bCs/>
          <w:sz w:val="24"/>
          <w:highlight w:val="yellow"/>
        </w:rPr>
        <w:t>参选保证金</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壹万元</w:t>
      </w:r>
      <w:r>
        <w:rPr>
          <w:rFonts w:asciiTheme="minorEastAsia" w:eastAsiaTheme="minorEastAsia" w:hAnsiTheme="minorEastAsia" w:hint="eastAsia"/>
          <w:bCs/>
          <w:sz w:val="24"/>
          <w:highlight w:val="yellow"/>
        </w:rPr>
        <w:t>整。</w:t>
      </w:r>
    </w:p>
    <w:p w14:paraId="487A5CE3" w14:textId="77777777" w:rsidR="00BF32F1" w:rsidRDefault="00227B9E">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三、获取比选文件</w:t>
      </w:r>
    </w:p>
    <w:p w14:paraId="798B316B" w14:textId="2F3F106B" w:rsidR="00BF32F1" w:rsidRDefault="00227B9E">
      <w:pPr>
        <w:pStyle w:val="1"/>
        <w:numPr>
          <w:ilvl w:val="0"/>
          <w:numId w:val="3"/>
        </w:numPr>
        <w:spacing w:before="0" w:line="300" w:lineRule="auto"/>
        <w:rPr>
          <w:rFonts w:asciiTheme="minorEastAsia" w:eastAsiaTheme="minorEastAsia" w:hAnsiTheme="minorEastAsia"/>
          <w:bCs/>
          <w:sz w:val="24"/>
        </w:rPr>
      </w:pPr>
      <w:r>
        <w:rPr>
          <w:rFonts w:asciiTheme="minorEastAsia" w:eastAsiaTheme="minorEastAsia" w:hAnsiTheme="minorEastAsia" w:hint="eastAsia"/>
          <w:bCs/>
          <w:sz w:val="24"/>
        </w:rPr>
        <w:t>报名时间：</w:t>
      </w:r>
      <w:r>
        <w:rPr>
          <w:rFonts w:asciiTheme="majorEastAsia" w:eastAsiaTheme="majorEastAsia" w:hAnsiTheme="majorEastAsia" w:hint="eastAsia"/>
          <w:sz w:val="24"/>
        </w:rPr>
        <w:t>自公告之日至</w:t>
      </w:r>
      <w:r>
        <w:rPr>
          <w:rFonts w:asciiTheme="majorEastAsia" w:eastAsiaTheme="majorEastAsia" w:hAnsiTheme="majorEastAsia" w:hint="eastAsia"/>
          <w:sz w:val="24"/>
        </w:rPr>
        <w:t>2</w:t>
      </w:r>
      <w:r>
        <w:rPr>
          <w:rFonts w:asciiTheme="majorEastAsia" w:eastAsiaTheme="majorEastAsia" w:hAnsiTheme="majorEastAsia"/>
          <w:sz w:val="24"/>
        </w:rPr>
        <w:t>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8</w:t>
      </w:r>
      <w:r>
        <w:rPr>
          <w:rFonts w:asciiTheme="majorEastAsia" w:eastAsiaTheme="majorEastAsia" w:hAnsiTheme="majorEastAsia" w:hint="eastAsia"/>
          <w:sz w:val="24"/>
        </w:rPr>
        <w:t>月</w:t>
      </w:r>
      <w:r>
        <w:rPr>
          <w:rFonts w:asciiTheme="majorEastAsia" w:eastAsiaTheme="majorEastAsia" w:hAnsiTheme="majorEastAsia"/>
          <w:sz w:val="24"/>
        </w:rPr>
        <w:t>3</w:t>
      </w:r>
      <w:r>
        <w:rPr>
          <w:rFonts w:asciiTheme="majorEastAsia" w:eastAsiaTheme="majorEastAsia" w:hAnsiTheme="majorEastAsia" w:hint="eastAsia"/>
          <w:sz w:val="24"/>
        </w:rPr>
        <w:t>日（含当日）</w:t>
      </w:r>
    </w:p>
    <w:p w14:paraId="15E7C8BD" w14:textId="77777777" w:rsidR="00BF32F1" w:rsidRDefault="00227B9E">
      <w:pPr>
        <w:pStyle w:val="1"/>
        <w:numPr>
          <w:ilvl w:val="255"/>
          <w:numId w:val="0"/>
        </w:numPr>
        <w:spacing w:before="0" w:line="300" w:lineRule="auto"/>
        <w:ind w:left="832"/>
        <w:rPr>
          <w:rFonts w:asciiTheme="minorEastAsia" w:eastAsiaTheme="minorEastAsia" w:hAnsiTheme="minorEastAsia"/>
          <w:sz w:val="24"/>
        </w:rPr>
      </w:pPr>
      <w:r>
        <w:rPr>
          <w:rFonts w:asciiTheme="minorEastAsia" w:eastAsiaTheme="minorEastAsia" w:hAnsiTheme="minorEastAsia" w:hint="eastAsia"/>
          <w:bCs/>
          <w:sz w:val="24"/>
        </w:rPr>
        <w:t>报名方式：</w:t>
      </w:r>
      <w:r>
        <w:rPr>
          <w:rFonts w:asciiTheme="minorEastAsia" w:eastAsiaTheme="minorEastAsia" w:hAnsiTheme="minorEastAsia" w:hint="eastAsia"/>
          <w:sz w:val="24"/>
        </w:rPr>
        <w:t>参选人在报名时间内将报名文件发送至邮箱</w:t>
      </w:r>
      <w:r>
        <w:rPr>
          <w:rFonts w:asciiTheme="minorEastAsia" w:eastAsiaTheme="minorEastAsia" w:hAnsiTheme="minorEastAsia" w:hint="eastAsia"/>
          <w:sz w:val="24"/>
        </w:rPr>
        <w:t>wzcgb@fjpec.com.cn</w:t>
      </w:r>
      <w:r>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报名时请备注项目名称！</w:t>
      </w:r>
      <w:r>
        <w:rPr>
          <w:rFonts w:asciiTheme="minorEastAsia" w:eastAsiaTheme="minorEastAsia" w:hAnsiTheme="minorEastAsia" w:hint="eastAsia"/>
          <w:bCs/>
          <w:sz w:val="24"/>
          <w:highlight w:val="yellow"/>
        </w:rPr>
        <w:t>）</w:t>
      </w:r>
      <w:r>
        <w:rPr>
          <w:rFonts w:asciiTheme="minorEastAsia" w:eastAsiaTheme="minorEastAsia" w:hAnsiTheme="minorEastAsia"/>
          <w:bCs/>
          <w:sz w:val="24"/>
        </w:rPr>
        <w:cr/>
      </w:r>
      <w:r>
        <w:rPr>
          <w:rFonts w:asciiTheme="minorEastAsia" w:eastAsiaTheme="minorEastAsia" w:hAnsiTheme="minorEastAsia"/>
          <w:bCs/>
          <w:sz w:val="24"/>
        </w:rPr>
        <w:t>（</w:t>
      </w:r>
      <w:r>
        <w:rPr>
          <w:rFonts w:asciiTheme="minorEastAsia" w:eastAsiaTheme="minorEastAsia" w:hAnsiTheme="minorEastAsia"/>
          <w:bCs/>
          <w:sz w:val="24"/>
        </w:rPr>
        <w:t>1</w:t>
      </w:r>
      <w:r>
        <w:rPr>
          <w:rFonts w:asciiTheme="minorEastAsia" w:eastAsiaTheme="minorEastAsia" w:hAnsiTheme="minorEastAsia"/>
          <w:bCs/>
          <w:sz w:val="24"/>
        </w:rPr>
        <w:t>）针对本项目的法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比选文件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t>（</w:t>
      </w:r>
      <w:r>
        <w:rPr>
          <w:rFonts w:asciiTheme="minorEastAsia" w:eastAsiaTheme="minorEastAsia" w:hAnsiTheme="minorEastAsia" w:hint="eastAsia"/>
          <w:sz w:val="24"/>
        </w:rPr>
        <w:t>2</w:t>
      </w:r>
      <w:r>
        <w:rPr>
          <w:rFonts w:asciiTheme="minorEastAsia" w:eastAsiaTheme="minorEastAsia" w:hAnsiTheme="minorEastAsia" w:hint="eastAsia"/>
          <w:sz w:val="24"/>
        </w:rPr>
        <w:t>）证件：营业执照、开户许可证等证件（加盖单位公章的复印件）</w:t>
      </w:r>
      <w:r>
        <w:rPr>
          <w:rFonts w:asciiTheme="minorEastAsia" w:eastAsiaTheme="minorEastAsia" w:hAnsiTheme="minorEastAsia" w:hint="eastAsia"/>
          <w:sz w:val="24"/>
        </w:rPr>
        <w:t>；</w:t>
      </w:r>
    </w:p>
    <w:p w14:paraId="4D51EAF7" w14:textId="77777777" w:rsidR="00BF32F1" w:rsidRDefault="00227B9E">
      <w:pPr>
        <w:pStyle w:val="1"/>
        <w:numPr>
          <w:ilvl w:val="0"/>
          <w:numId w:val="4"/>
        </w:numPr>
        <w:spacing w:before="100" w:beforeAutospacing="1" w:after="100" w:afterAutospacing="1" w:line="300" w:lineRule="auto"/>
        <w:ind w:left="991"/>
        <w:rPr>
          <w:rFonts w:asciiTheme="minorEastAsia" w:eastAsiaTheme="minorEastAsia" w:hAnsiTheme="minorEastAsia"/>
          <w:bCs/>
          <w:sz w:val="24"/>
        </w:rPr>
      </w:pPr>
      <w:r>
        <w:rPr>
          <w:rFonts w:asciiTheme="minorEastAsia" w:eastAsiaTheme="minorEastAsia" w:hAnsiTheme="minorEastAsia" w:hint="eastAsia"/>
          <w:bCs/>
          <w:sz w:val="24"/>
        </w:rPr>
        <w:lastRenderedPageBreak/>
        <w:t>近五年在福建福海创石油化工有限公司或中国石油化工集团有限公司或</w:t>
      </w:r>
      <w:hyperlink r:id="rId9" w:tgtFrame="_blank" w:history="1">
        <w:r>
          <w:rPr>
            <w:rFonts w:asciiTheme="minorEastAsia" w:eastAsiaTheme="minorEastAsia" w:hAnsiTheme="minorEastAsia" w:hint="eastAsia"/>
            <w:bCs/>
            <w:sz w:val="24"/>
          </w:rPr>
          <w:t>中国石油天然气集团有限公司</w:t>
        </w:r>
      </w:hyperlink>
      <w:r>
        <w:rPr>
          <w:rFonts w:asciiTheme="minorEastAsia" w:eastAsiaTheme="minorEastAsia" w:hAnsiTheme="minorEastAsia" w:hint="eastAsia"/>
          <w:bCs/>
          <w:sz w:val="24"/>
        </w:rPr>
        <w:t>或中国中化集团有限公司或中国海洋石油集团有限公司的同类装置至少具有</w:t>
      </w:r>
      <w:r>
        <w:rPr>
          <w:rFonts w:asciiTheme="minorEastAsia" w:eastAsiaTheme="minorEastAsia" w:hAnsiTheme="minorEastAsia" w:hint="eastAsia"/>
          <w:bCs/>
          <w:sz w:val="24"/>
        </w:rPr>
        <w:t>3</w:t>
      </w:r>
      <w:r>
        <w:rPr>
          <w:rFonts w:asciiTheme="minorEastAsia" w:eastAsiaTheme="minorEastAsia" w:hAnsiTheme="minorEastAsia" w:hint="eastAsia"/>
          <w:bCs/>
          <w:sz w:val="24"/>
        </w:rPr>
        <w:t>项达到使用要求的销售业绩。（合同或验收报告等）</w:t>
      </w:r>
    </w:p>
    <w:p w14:paraId="70A47C8D" w14:textId="77777777" w:rsidR="00BF32F1" w:rsidRDefault="00227B9E">
      <w:pPr>
        <w:pStyle w:val="1"/>
        <w:numPr>
          <w:ilvl w:val="0"/>
          <w:numId w:val="4"/>
        </w:numPr>
        <w:spacing w:before="100" w:beforeAutospacing="1" w:after="100" w:afterAutospacing="1" w:line="300" w:lineRule="auto"/>
        <w:ind w:left="991"/>
        <w:rPr>
          <w:rFonts w:asciiTheme="minorEastAsia" w:eastAsiaTheme="minorEastAsia" w:hAnsiTheme="minorEastAsia"/>
          <w:bCs/>
          <w:sz w:val="24"/>
        </w:rPr>
      </w:pPr>
      <w:r>
        <w:rPr>
          <w:rFonts w:asciiTheme="minorEastAsia" w:eastAsiaTheme="minorEastAsia" w:hAnsiTheme="minorEastAsia" w:hint="eastAsia"/>
          <w:bCs/>
          <w:sz w:val="24"/>
        </w:rPr>
        <w:t>保证金汇款银行水单：</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单位需缴纳</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保证金：</w:t>
      </w:r>
      <w:r>
        <w:rPr>
          <w:rFonts w:asciiTheme="minorEastAsia" w:eastAsiaTheme="minorEastAsia" w:hAnsiTheme="minorEastAsia" w:hint="eastAsia"/>
          <w:bCs/>
          <w:sz w:val="24"/>
          <w:highlight w:val="yellow"/>
        </w:rPr>
        <w:t>壹万元</w:t>
      </w:r>
      <w:r>
        <w:rPr>
          <w:rFonts w:asciiTheme="minorEastAsia" w:eastAsiaTheme="minorEastAsia" w:hAnsiTheme="minorEastAsia" w:hint="eastAsia"/>
          <w:bCs/>
          <w:sz w:val="24"/>
          <w:highlight w:val="yellow"/>
        </w:rPr>
        <w:t>整</w:t>
      </w:r>
      <w:r>
        <w:rPr>
          <w:rFonts w:asciiTheme="minorEastAsia" w:eastAsiaTheme="minorEastAsia" w:hAnsiTheme="minorEastAsia" w:hint="eastAsia"/>
          <w:bCs/>
          <w:sz w:val="24"/>
        </w:rPr>
        <w:t>，</w:t>
      </w:r>
      <w:r>
        <w:rPr>
          <w:rFonts w:asciiTheme="minorEastAsia" w:eastAsiaTheme="minorEastAsia" w:hAnsiTheme="minorEastAsia" w:hint="eastAsia"/>
          <w:bCs/>
          <w:sz w:val="24"/>
        </w:rPr>
        <w:t>如中选、该保证金转为履约保证金，如不中选，在比选结束后请联系商务联系人办理无息等额退款。</w:t>
      </w:r>
      <w:r>
        <w:rPr>
          <w:rFonts w:asciiTheme="minorEastAsia" w:eastAsiaTheme="minorEastAsia" w:hAnsiTheme="minorEastAsia" w:hint="eastAsia"/>
          <w:bCs/>
          <w:sz w:val="24"/>
        </w:rPr>
        <w:t>（</w:t>
      </w:r>
      <w:r>
        <w:rPr>
          <w:rFonts w:asciiTheme="minorEastAsia" w:eastAsiaTheme="minorEastAsia" w:hAnsiTheme="minorEastAsia" w:hint="eastAsia"/>
          <w:bCs/>
          <w:sz w:val="24"/>
          <w:highlight w:val="yellow"/>
        </w:rPr>
        <w:t>保证金汇款时请备注项目名称！</w:t>
      </w:r>
      <w:r>
        <w:rPr>
          <w:rFonts w:asciiTheme="minorEastAsia" w:eastAsiaTheme="minorEastAsia" w:hAnsiTheme="minorEastAsia" w:hint="eastAsia"/>
          <w:bCs/>
          <w:sz w:val="24"/>
        </w:rPr>
        <w:t>）</w:t>
      </w:r>
    </w:p>
    <w:p w14:paraId="5C4C87EE" w14:textId="77777777" w:rsidR="00BF32F1" w:rsidRDefault="00227B9E">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汇款资料：</w:t>
      </w:r>
    </w:p>
    <w:p w14:paraId="145BC412" w14:textId="77777777" w:rsidR="00BF32F1" w:rsidRDefault="00227B9E">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收款人：</w:t>
      </w:r>
      <w:r>
        <w:rPr>
          <w:rFonts w:asciiTheme="minorEastAsia" w:eastAsiaTheme="minorEastAsia" w:hAnsiTheme="minorEastAsia" w:hint="eastAsia"/>
          <w:bCs/>
          <w:sz w:val="24"/>
        </w:rPr>
        <w:t>福建福海创石油化工有限公司</w:t>
      </w:r>
    </w:p>
    <w:p w14:paraId="7CC45DDB" w14:textId="77777777" w:rsidR="00BF32F1" w:rsidRDefault="00227B9E">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开户银行：中国银行漳州古雷经济开发区支行</w:t>
      </w:r>
    </w:p>
    <w:p w14:paraId="7EAA9146" w14:textId="77777777" w:rsidR="00BF32F1" w:rsidRDefault="00227B9E">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账</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号：</w:t>
      </w:r>
      <w:r>
        <w:rPr>
          <w:rFonts w:asciiTheme="minorEastAsia" w:eastAsiaTheme="minorEastAsia" w:hAnsiTheme="minorEastAsia" w:hint="eastAsia"/>
          <w:bCs/>
          <w:sz w:val="24"/>
        </w:rPr>
        <w:t>406574816628</w:t>
      </w:r>
    </w:p>
    <w:p w14:paraId="4F24BEFB" w14:textId="77777777" w:rsidR="00BF32F1" w:rsidRDefault="00227B9E">
      <w:pPr>
        <w:pStyle w:val="1"/>
        <w:numPr>
          <w:ilvl w:val="0"/>
          <w:numId w:val="3"/>
        </w:numPr>
        <w:spacing w:before="0"/>
        <w:rPr>
          <w:rFonts w:asciiTheme="minorEastAsia" w:eastAsiaTheme="minorEastAsia" w:hAnsiTheme="minorEastAsia"/>
          <w:bCs/>
          <w:sz w:val="24"/>
        </w:rPr>
      </w:pPr>
      <w:r>
        <w:rPr>
          <w:rFonts w:asciiTheme="minorEastAsia" w:eastAsiaTheme="minorEastAsia" w:hAnsiTheme="minorEastAsia" w:hint="eastAsia"/>
          <w:bCs/>
          <w:sz w:val="24"/>
        </w:rPr>
        <w:t>获取比选文件：参选人自行下载比选文件。</w:t>
      </w:r>
    </w:p>
    <w:p w14:paraId="4FB27F4E" w14:textId="77777777" w:rsidR="00BF32F1" w:rsidRDefault="00227B9E">
      <w:pPr>
        <w:pStyle w:val="1"/>
        <w:spacing w:before="0" w:line="300" w:lineRule="auto"/>
        <w:ind w:leftChars="456" w:left="958" w:firstLineChars="128" w:firstLine="307"/>
        <w:rPr>
          <w:rFonts w:asciiTheme="minorEastAsia" w:eastAsiaTheme="minorEastAsia" w:hAnsiTheme="minorEastAsia"/>
          <w:bCs/>
          <w:sz w:val="24"/>
          <w:highlight w:val="yellow"/>
        </w:rPr>
      </w:pPr>
      <w:r>
        <w:rPr>
          <w:rFonts w:ascii="宋体" w:hAnsi="宋体" w:hint="eastAsia"/>
          <w:bCs/>
          <w:sz w:val="24"/>
          <w:highlight w:val="yellow"/>
        </w:rPr>
        <w:t>请在报名后联系商务联系人获取“技术要求”文件。</w:t>
      </w:r>
    </w:p>
    <w:p w14:paraId="7422D70D" w14:textId="77777777" w:rsidR="00BF32F1" w:rsidRDefault="00227B9E">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四、参选文件递交要求</w:t>
      </w:r>
    </w:p>
    <w:p w14:paraId="731B34F5" w14:textId="77777777" w:rsidR="00BF32F1" w:rsidRDefault="00227B9E">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hint="eastAsia"/>
          <w:bCs/>
          <w:sz w:val="24"/>
        </w:rPr>
        <w:t>参选文件递交地点：</w:t>
      </w:r>
      <w:r>
        <w:rPr>
          <w:rFonts w:asciiTheme="minorEastAsia" w:eastAsiaTheme="minorEastAsia" w:hAnsiTheme="minorEastAsia" w:hint="eastAsia"/>
          <w:bCs/>
          <w:sz w:val="24"/>
        </w:rPr>
        <w:t>腾龙芳烃（漳州）有限公司</w:t>
      </w:r>
      <w:r>
        <w:rPr>
          <w:rFonts w:asciiTheme="minorEastAsia" w:eastAsiaTheme="minorEastAsia" w:hAnsiTheme="minorEastAsia" w:hint="eastAsia"/>
          <w:bCs/>
          <w:sz w:val="24"/>
        </w:rPr>
        <w:t>（地址：</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楼煤炭及辅料团队</w:t>
      </w:r>
      <w:r>
        <w:rPr>
          <w:rFonts w:asciiTheme="minorEastAsia" w:eastAsiaTheme="minorEastAsia" w:hAnsiTheme="minorEastAsia"/>
          <w:bCs/>
          <w:sz w:val="24"/>
        </w:rPr>
        <w:t>）</w:t>
      </w:r>
      <w:r>
        <w:rPr>
          <w:rFonts w:asciiTheme="minorEastAsia" w:eastAsiaTheme="minorEastAsia" w:hAnsiTheme="minorEastAsia" w:hint="eastAsia"/>
          <w:bCs/>
          <w:sz w:val="24"/>
        </w:rPr>
        <w:t>。</w:t>
      </w:r>
    </w:p>
    <w:p w14:paraId="5901F17F" w14:textId="51D40C56" w:rsidR="00BF32F1" w:rsidRDefault="00227B9E">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递交截止时间：</w:t>
      </w:r>
      <w:r>
        <w:rPr>
          <w:rFonts w:asciiTheme="majorEastAsia" w:eastAsiaTheme="majorEastAsia" w:hAnsiTheme="majorEastAsia" w:hint="eastAsia"/>
          <w:sz w:val="24"/>
        </w:rPr>
        <w:t>2</w:t>
      </w:r>
      <w:r>
        <w:rPr>
          <w:rFonts w:asciiTheme="majorEastAsia" w:eastAsiaTheme="majorEastAsia" w:hAnsiTheme="majorEastAsia"/>
          <w:sz w:val="24"/>
        </w:rPr>
        <w:t>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8</w:t>
      </w:r>
      <w:r>
        <w:rPr>
          <w:rFonts w:asciiTheme="majorEastAsia" w:eastAsiaTheme="majorEastAsia" w:hAnsiTheme="majorEastAsia" w:hint="eastAsia"/>
          <w:sz w:val="24"/>
        </w:rPr>
        <w:t>月</w:t>
      </w:r>
      <w:r>
        <w:rPr>
          <w:rFonts w:asciiTheme="majorEastAsia" w:eastAsiaTheme="majorEastAsia" w:hAnsiTheme="majorEastAsia"/>
          <w:sz w:val="24"/>
        </w:rPr>
        <w:t>7</w:t>
      </w:r>
      <w:r>
        <w:rPr>
          <w:rFonts w:asciiTheme="majorEastAsia" w:eastAsiaTheme="majorEastAsia" w:hAnsiTheme="majorEastAsia" w:hint="eastAsia"/>
          <w:sz w:val="24"/>
        </w:rPr>
        <w:t>日</w:t>
      </w:r>
      <w:r>
        <w:rPr>
          <w:rFonts w:asciiTheme="majorEastAsia" w:eastAsiaTheme="majorEastAsia" w:hAnsiTheme="majorEastAsia" w:hint="eastAsia"/>
          <w:sz w:val="24"/>
        </w:rPr>
        <w:t>15:30</w:t>
      </w:r>
    </w:p>
    <w:p w14:paraId="1B1FCD74" w14:textId="77777777" w:rsidR="00BF32F1" w:rsidRDefault="00227B9E">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bCs/>
          <w:sz w:val="24"/>
          <w:highlight w:val="yellow"/>
        </w:rPr>
        <w:t>寄送快递时，请在快递件</w:t>
      </w:r>
      <w:r>
        <w:rPr>
          <w:rFonts w:asciiTheme="minorEastAsia" w:eastAsiaTheme="minorEastAsia" w:hAnsiTheme="minorEastAsia" w:hint="eastAsia"/>
          <w:bCs/>
          <w:sz w:val="24"/>
          <w:highlight w:val="yellow"/>
        </w:rPr>
        <w:t>封面</w:t>
      </w:r>
      <w:r>
        <w:rPr>
          <w:rFonts w:asciiTheme="minorEastAsia" w:eastAsiaTheme="minorEastAsia" w:hAnsiTheme="minorEastAsia"/>
          <w:bCs/>
          <w:sz w:val="24"/>
          <w:highlight w:val="yellow"/>
        </w:rPr>
        <w:t>备注清楚寄件人公司名称及相应标书项目名称</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同时快递内随附标书电子版资料</w:t>
      </w:r>
      <w:r>
        <w:rPr>
          <w:rFonts w:asciiTheme="minorEastAsia" w:eastAsiaTheme="minorEastAsia" w:hAnsiTheme="minorEastAsia"/>
          <w:bCs/>
          <w:sz w:val="24"/>
          <w:highlight w:val="yellow"/>
        </w:rPr>
        <w:t>！</w:t>
      </w:r>
    </w:p>
    <w:p w14:paraId="3D3831D8" w14:textId="77777777" w:rsidR="00BF32F1" w:rsidRDefault="00227B9E">
      <w:pPr>
        <w:pStyle w:val="1"/>
        <w:numPr>
          <w:ilvl w:val="0"/>
          <w:numId w:val="5"/>
        </w:numPr>
        <w:spacing w:before="100" w:beforeAutospacing="1" w:after="100" w:afterAutospacing="1"/>
        <w:rPr>
          <w:rFonts w:asciiTheme="minorEastAsia" w:eastAsiaTheme="minorEastAsia" w:hAnsiTheme="minorEastAsia"/>
          <w:bCs/>
          <w:sz w:val="24"/>
        </w:rPr>
      </w:pPr>
      <w:r>
        <w:rPr>
          <w:rFonts w:asciiTheme="majorEastAsia" w:eastAsiaTheme="majorEastAsia" w:hAnsiTheme="majorEastAsia" w:hint="eastAsia"/>
          <w:bCs/>
          <w:sz w:val="24"/>
        </w:rPr>
        <w:t>特别声明：（</w:t>
      </w:r>
      <w:r>
        <w:rPr>
          <w:rFonts w:asciiTheme="majorEastAsia" w:eastAsiaTheme="majorEastAsia" w:hAnsiTheme="majorEastAsia" w:hint="eastAsia"/>
          <w:bCs/>
          <w:sz w:val="24"/>
        </w:rPr>
        <w:t>1</w:t>
      </w:r>
      <w:r>
        <w:rPr>
          <w:rFonts w:asciiTheme="majorEastAsia" w:eastAsiaTheme="majorEastAsia" w:hAnsiTheme="majorEastAsia" w:hint="eastAsia"/>
          <w:bCs/>
          <w:sz w:val="24"/>
        </w:rPr>
        <w:t>）参选人必须对全部物资进行参选，不得部分参选，否则其比选文件将被拒绝。（</w:t>
      </w:r>
      <w:r>
        <w:rPr>
          <w:rFonts w:asciiTheme="majorEastAsia" w:eastAsiaTheme="majorEastAsia" w:hAnsiTheme="majorEastAsia" w:hint="eastAsia"/>
          <w:bCs/>
          <w:sz w:val="24"/>
        </w:rPr>
        <w:t>2</w:t>
      </w:r>
      <w:r>
        <w:rPr>
          <w:rFonts w:asciiTheme="majorEastAsia" w:eastAsiaTheme="majorEastAsia" w:hAnsiTheme="majorEastAsia" w:hint="eastAsia"/>
          <w:bCs/>
          <w:sz w:val="24"/>
        </w:rPr>
        <w:t>）未进行登记报名的参选人，其递交的参选文件将被拒收。</w:t>
      </w:r>
    </w:p>
    <w:p w14:paraId="4141E460" w14:textId="77777777" w:rsidR="00BF32F1" w:rsidRDefault="00227B9E">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14:paraId="542EF666" w14:textId="77777777" w:rsidR="00BF32F1" w:rsidRDefault="00227B9E">
      <w:pPr>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商务联系人：</w:t>
      </w:r>
      <w:r>
        <w:rPr>
          <w:rFonts w:asciiTheme="minorEastAsia" w:eastAsiaTheme="minorEastAsia" w:hAnsiTheme="minorEastAsia" w:hint="eastAsia"/>
          <w:bCs/>
          <w:sz w:val="24"/>
        </w:rPr>
        <w:t>郑萍</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电话：</w:t>
      </w:r>
      <w:r>
        <w:rPr>
          <w:rFonts w:asciiTheme="minorEastAsia" w:eastAsiaTheme="minorEastAsia" w:hAnsiTheme="minorEastAsia" w:hint="eastAsia"/>
          <w:bCs/>
          <w:sz w:val="24"/>
        </w:rPr>
        <w:t>13</w:t>
      </w:r>
      <w:r>
        <w:rPr>
          <w:rFonts w:asciiTheme="minorEastAsia" w:eastAsiaTheme="minorEastAsia" w:hAnsiTheme="minorEastAsia" w:hint="eastAsia"/>
          <w:bCs/>
          <w:sz w:val="24"/>
        </w:rPr>
        <w:t>015727080</w:t>
      </w:r>
      <w:r>
        <w:rPr>
          <w:rFonts w:asciiTheme="minorEastAsia" w:eastAsiaTheme="minorEastAsia" w:hAnsiTheme="minorEastAsia" w:hint="eastAsia"/>
          <w:bCs/>
          <w:sz w:val="24"/>
        </w:rPr>
        <w:tab/>
      </w:r>
      <w:r>
        <w:rPr>
          <w:rFonts w:asciiTheme="minorEastAsia" w:eastAsiaTheme="minorEastAsia" w:hAnsiTheme="minorEastAsia" w:hint="eastAsia"/>
          <w:bCs/>
          <w:sz w:val="24"/>
        </w:rPr>
        <w:t>邮箱：</w:t>
      </w:r>
      <w:r>
        <w:rPr>
          <w:rFonts w:asciiTheme="minorEastAsia" w:eastAsiaTheme="minorEastAsia" w:hAnsiTheme="minorEastAsia" w:hint="eastAsia"/>
          <w:bCs/>
          <w:sz w:val="24"/>
        </w:rPr>
        <w:t>wzcgb@fjpec.com.cn</w:t>
      </w:r>
    </w:p>
    <w:p w14:paraId="6B82EEA1" w14:textId="77777777" w:rsidR="00BF32F1" w:rsidRDefault="00227B9E">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技术联系人：</w:t>
      </w:r>
      <w:r>
        <w:rPr>
          <w:rFonts w:asciiTheme="minorEastAsia" w:eastAsiaTheme="minorEastAsia" w:hAnsiTheme="minorEastAsia" w:hint="eastAsia"/>
          <w:bCs/>
          <w:sz w:val="24"/>
        </w:rPr>
        <w:t>李华彬</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电话：</w:t>
      </w:r>
      <w:r>
        <w:rPr>
          <w:rFonts w:asciiTheme="minorEastAsia" w:eastAsiaTheme="minorEastAsia" w:hAnsiTheme="minorEastAsia" w:hint="eastAsia"/>
          <w:bCs/>
          <w:sz w:val="24"/>
        </w:rPr>
        <w:t xml:space="preserve">13625904353 </w:t>
      </w:r>
      <w:r>
        <w:rPr>
          <w:rFonts w:asciiTheme="minorEastAsia" w:eastAsiaTheme="minorEastAsia" w:hAnsiTheme="minorEastAsia" w:hint="eastAsia"/>
          <w:bCs/>
          <w:sz w:val="24"/>
        </w:rPr>
        <w:t>邮箱：</w:t>
      </w:r>
      <w:r>
        <w:rPr>
          <w:rFonts w:asciiTheme="minorEastAsia" w:eastAsiaTheme="minorEastAsia" w:hAnsiTheme="minorEastAsia" w:hint="eastAsia"/>
          <w:bCs/>
          <w:sz w:val="24"/>
        </w:rPr>
        <w:t>hbli</w:t>
      </w:r>
      <w:r>
        <w:rPr>
          <w:rFonts w:asciiTheme="minorEastAsia" w:eastAsiaTheme="minorEastAsia" w:hAnsiTheme="minorEastAsia" w:hint="eastAsia"/>
          <w:bCs/>
          <w:sz w:val="24"/>
        </w:rPr>
        <w:t>@fhcpec.com.cn</w:t>
      </w:r>
    </w:p>
    <w:p w14:paraId="2B979E25" w14:textId="77777777" w:rsidR="00BF32F1" w:rsidRDefault="00227B9E">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纪检监察室电话：</w:t>
      </w:r>
      <w:r>
        <w:rPr>
          <w:rFonts w:asciiTheme="minorEastAsia" w:eastAsiaTheme="minorEastAsia" w:hAnsiTheme="minorEastAsia" w:hint="eastAsia"/>
          <w:bCs/>
          <w:sz w:val="24"/>
        </w:rPr>
        <w:t xml:space="preserve">0596-6311774  </w:t>
      </w:r>
    </w:p>
    <w:p w14:paraId="4834A074" w14:textId="77777777" w:rsidR="00BF32F1" w:rsidRDefault="00227B9E">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联系地址：</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w:t>
      </w:r>
    </w:p>
    <w:p w14:paraId="35921804" w14:textId="77777777" w:rsidR="00BF32F1" w:rsidRDefault="00227B9E">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邮</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编：</w:t>
      </w:r>
      <w:r>
        <w:rPr>
          <w:rFonts w:asciiTheme="minorEastAsia" w:eastAsiaTheme="minorEastAsia" w:hAnsiTheme="minorEastAsia" w:hint="eastAsia"/>
          <w:bCs/>
          <w:sz w:val="24"/>
        </w:rPr>
        <w:t>36</w:t>
      </w:r>
      <w:r>
        <w:rPr>
          <w:rFonts w:asciiTheme="minorEastAsia" w:eastAsiaTheme="minorEastAsia" w:hAnsiTheme="minorEastAsia" w:hint="eastAsia"/>
          <w:bCs/>
          <w:sz w:val="24"/>
        </w:rPr>
        <w:t>3215</w:t>
      </w:r>
    </w:p>
    <w:p w14:paraId="0A59B8EC" w14:textId="77777777" w:rsidR="00BF32F1" w:rsidRDefault="00BF32F1">
      <w:pPr>
        <w:spacing w:line="360" w:lineRule="auto"/>
        <w:rPr>
          <w:rFonts w:asciiTheme="minorEastAsia" w:eastAsiaTheme="minorEastAsia" w:hAnsiTheme="minorEastAsia"/>
          <w:bCs/>
          <w:sz w:val="24"/>
        </w:rPr>
      </w:pPr>
    </w:p>
    <w:p w14:paraId="06D68D93" w14:textId="77777777" w:rsidR="00BF32F1" w:rsidRDefault="00227B9E">
      <w:pPr>
        <w:tabs>
          <w:tab w:val="left" w:pos="3098"/>
        </w:tabs>
        <w:spacing w:line="360" w:lineRule="auto"/>
        <w:ind w:firstLineChars="2000" w:firstLine="4800"/>
        <w:rPr>
          <w:rFonts w:asciiTheme="minorEastAsia" w:eastAsiaTheme="minorEastAsia" w:hAnsiTheme="minorEastAsia"/>
          <w:bCs/>
          <w:sz w:val="24"/>
        </w:rPr>
      </w:pPr>
      <w:r>
        <w:rPr>
          <w:rFonts w:asciiTheme="minorEastAsia" w:eastAsiaTheme="minorEastAsia" w:hAnsiTheme="minorEastAsia" w:hint="eastAsia"/>
          <w:bCs/>
          <w:sz w:val="24"/>
        </w:rPr>
        <w:tab/>
      </w:r>
      <w:r>
        <w:rPr>
          <w:rFonts w:asciiTheme="minorEastAsia" w:eastAsiaTheme="minorEastAsia" w:hAnsiTheme="minorEastAsia" w:hint="eastAsia"/>
          <w:bCs/>
          <w:sz w:val="24"/>
        </w:rPr>
        <w:t>腾龙芳烃（漳州）有限公司</w:t>
      </w:r>
    </w:p>
    <w:p w14:paraId="7D223DF9" w14:textId="07B6D673" w:rsidR="00BF32F1" w:rsidRDefault="00227B9E">
      <w:pPr>
        <w:spacing w:line="360" w:lineRule="auto"/>
        <w:ind w:firstLineChars="2200" w:firstLine="5280"/>
        <w:rPr>
          <w:rFonts w:ascii="宋体" w:hAnsi="宋体"/>
          <w:b/>
          <w:bCs/>
          <w:sz w:val="36"/>
        </w:rPr>
      </w:pPr>
      <w:r>
        <w:rPr>
          <w:rFonts w:asciiTheme="minorEastAsia" w:eastAsiaTheme="minorEastAsia" w:hAnsiTheme="minorEastAsia" w:hint="eastAsia"/>
          <w:bCs/>
          <w:sz w:val="24"/>
        </w:rPr>
        <w:t>202</w:t>
      </w:r>
      <w:r>
        <w:rPr>
          <w:rFonts w:asciiTheme="minorEastAsia" w:eastAsiaTheme="minorEastAsia" w:hAnsiTheme="minorEastAsia" w:hint="eastAsia"/>
          <w:bCs/>
          <w:sz w:val="24"/>
        </w:rPr>
        <w:t>4</w:t>
      </w:r>
      <w:r>
        <w:rPr>
          <w:rFonts w:asciiTheme="minorEastAsia" w:eastAsiaTheme="minorEastAsia" w:hAnsiTheme="minorEastAsia" w:hint="eastAsia"/>
          <w:bCs/>
          <w:sz w:val="24"/>
        </w:rPr>
        <w:t>年</w:t>
      </w:r>
      <w:r>
        <w:rPr>
          <w:rFonts w:asciiTheme="minorEastAsia" w:eastAsiaTheme="minorEastAsia" w:hAnsiTheme="minorEastAsia" w:hint="eastAsia"/>
          <w:bCs/>
          <w:sz w:val="24"/>
        </w:rPr>
        <w:t>7</w:t>
      </w:r>
      <w:r>
        <w:rPr>
          <w:rFonts w:asciiTheme="minorEastAsia" w:eastAsiaTheme="minorEastAsia" w:hAnsiTheme="minorEastAsia" w:hint="eastAsia"/>
          <w:bCs/>
          <w:sz w:val="24"/>
        </w:rPr>
        <w:t>月</w:t>
      </w:r>
      <w:r>
        <w:rPr>
          <w:rFonts w:asciiTheme="minorEastAsia" w:eastAsiaTheme="minorEastAsia" w:hAnsiTheme="minorEastAsia" w:hint="eastAsia"/>
          <w:bCs/>
          <w:sz w:val="24"/>
        </w:rPr>
        <w:t>2</w:t>
      </w:r>
      <w:r>
        <w:rPr>
          <w:rFonts w:asciiTheme="minorEastAsia" w:eastAsiaTheme="minorEastAsia" w:hAnsiTheme="minorEastAsia"/>
          <w:bCs/>
          <w:sz w:val="24"/>
        </w:rPr>
        <w:t>6</w:t>
      </w:r>
      <w:bookmarkStart w:id="0" w:name="_GoBack"/>
      <w:bookmarkEnd w:id="0"/>
      <w:r>
        <w:rPr>
          <w:rFonts w:asciiTheme="minorEastAsia" w:eastAsiaTheme="minorEastAsia" w:hAnsiTheme="minorEastAsia" w:hint="eastAsia"/>
          <w:bCs/>
          <w:sz w:val="24"/>
        </w:rPr>
        <w:t>日</w:t>
      </w:r>
    </w:p>
    <w:p w14:paraId="27C721C3" w14:textId="77777777" w:rsidR="00BF32F1" w:rsidRDefault="00227B9E">
      <w:pPr>
        <w:spacing w:line="400" w:lineRule="exact"/>
        <w:jc w:val="center"/>
        <w:rPr>
          <w:rFonts w:ascii="宋体"/>
          <w:b/>
          <w:bCs/>
          <w:sz w:val="36"/>
        </w:rPr>
      </w:pPr>
      <w:r>
        <w:rPr>
          <w:rFonts w:ascii="宋体" w:hAnsi="宋体" w:hint="eastAsia"/>
          <w:b/>
          <w:bCs/>
          <w:sz w:val="36"/>
        </w:rPr>
        <w:lastRenderedPageBreak/>
        <w:t>二、参选规定及说明</w:t>
      </w:r>
    </w:p>
    <w:p w14:paraId="38436DC9" w14:textId="77777777" w:rsidR="00BF32F1" w:rsidRDefault="00227B9E">
      <w:pPr>
        <w:spacing w:line="320" w:lineRule="exact"/>
        <w:rPr>
          <w:rFonts w:ascii="宋体"/>
          <w:sz w:val="18"/>
          <w:szCs w:val="18"/>
        </w:rPr>
      </w:pPr>
      <w:r>
        <w:rPr>
          <w:rFonts w:ascii="宋体" w:hAnsi="宋体"/>
          <w:sz w:val="18"/>
          <w:szCs w:val="18"/>
        </w:rPr>
        <w:t>1.</w:t>
      </w:r>
      <w:r>
        <w:rPr>
          <w:rFonts w:ascii="宋体" w:hAnsi="宋体" w:hint="eastAsia"/>
          <w:sz w:val="18"/>
          <w:szCs w:val="18"/>
        </w:rPr>
        <w:t>本次公开比选涉及产品为：</w:t>
      </w:r>
      <w:r>
        <w:rPr>
          <w:rFonts w:ascii="宋体" w:hAnsi="宋体" w:hint="eastAsia"/>
          <w:sz w:val="18"/>
          <w:szCs w:val="18"/>
          <w:u w:val="single"/>
        </w:rPr>
        <w:t>硫磺回收联合装置脱臭剂</w:t>
      </w:r>
      <w:r>
        <w:rPr>
          <w:rFonts w:ascii="宋体" w:hAnsi="宋体" w:hint="eastAsia"/>
          <w:sz w:val="18"/>
          <w:szCs w:val="18"/>
          <w:u w:val="single"/>
        </w:rPr>
        <w:t>。</w:t>
      </w:r>
    </w:p>
    <w:p w14:paraId="73606F36" w14:textId="77777777" w:rsidR="00BF32F1" w:rsidRDefault="00227B9E">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数量、时间、付款方式等、质量标准等按公开比选文件</w:t>
      </w:r>
      <w:r>
        <w:rPr>
          <w:rFonts w:ascii="宋体" w:hAnsi="宋体" w:hint="eastAsia"/>
          <w:sz w:val="18"/>
          <w:szCs w:val="18"/>
        </w:rPr>
        <w:t>及技术文件</w:t>
      </w:r>
      <w:r>
        <w:rPr>
          <w:rFonts w:ascii="宋体" w:hAnsi="宋体" w:hint="eastAsia"/>
          <w:sz w:val="18"/>
          <w:szCs w:val="18"/>
        </w:rPr>
        <w:t>要求。</w:t>
      </w:r>
    </w:p>
    <w:p w14:paraId="4836E153" w14:textId="77777777" w:rsidR="00BF32F1" w:rsidRDefault="00227B9E">
      <w:pPr>
        <w:spacing w:line="320" w:lineRule="exact"/>
        <w:rPr>
          <w:rFonts w:ascii="宋体"/>
          <w:sz w:val="18"/>
          <w:szCs w:val="18"/>
        </w:rPr>
      </w:pPr>
      <w:r>
        <w:rPr>
          <w:rFonts w:ascii="宋体" w:hint="eastAsia"/>
          <w:sz w:val="18"/>
          <w:szCs w:val="18"/>
        </w:rPr>
        <w:t>2.</w:t>
      </w:r>
      <w:r>
        <w:rPr>
          <w:rFonts w:ascii="宋体" w:hint="eastAsia"/>
          <w:sz w:val="18"/>
          <w:szCs w:val="18"/>
        </w:rPr>
        <w:t>参选人资格：</w:t>
      </w:r>
    </w:p>
    <w:p w14:paraId="2D54CDAA" w14:textId="77777777" w:rsidR="00BF32F1" w:rsidRDefault="00227B9E">
      <w:pPr>
        <w:spacing w:line="320" w:lineRule="exact"/>
        <w:rPr>
          <w:rFonts w:ascii="宋体"/>
          <w:sz w:val="18"/>
          <w:szCs w:val="18"/>
        </w:rPr>
      </w:pPr>
      <w:r>
        <w:rPr>
          <w:rFonts w:ascii="宋体" w:hint="eastAsia"/>
          <w:sz w:val="18"/>
          <w:szCs w:val="18"/>
        </w:rPr>
        <w:t>（</w:t>
      </w:r>
      <w:r>
        <w:rPr>
          <w:rFonts w:ascii="宋体" w:hint="eastAsia"/>
          <w:sz w:val="18"/>
          <w:szCs w:val="18"/>
        </w:rPr>
        <w:t>1</w:t>
      </w:r>
      <w:r>
        <w:rPr>
          <w:rFonts w:ascii="宋体" w:hint="eastAsia"/>
          <w:sz w:val="18"/>
          <w:szCs w:val="18"/>
        </w:rPr>
        <w:t>）具备独立法人资格、具备有效的企业法人营业执照；</w:t>
      </w:r>
    </w:p>
    <w:p w14:paraId="2B1F439C" w14:textId="77777777" w:rsidR="00BF32F1" w:rsidRDefault="00227B9E">
      <w:pPr>
        <w:spacing w:line="320" w:lineRule="exact"/>
        <w:rPr>
          <w:rFonts w:ascii="宋体"/>
          <w:sz w:val="18"/>
          <w:szCs w:val="18"/>
        </w:rPr>
      </w:pPr>
      <w:r>
        <w:rPr>
          <w:rFonts w:ascii="宋体" w:hint="eastAsia"/>
          <w:sz w:val="18"/>
          <w:szCs w:val="18"/>
        </w:rPr>
        <w:t>（</w:t>
      </w:r>
      <w:r>
        <w:rPr>
          <w:rFonts w:ascii="宋体" w:hint="eastAsia"/>
          <w:sz w:val="18"/>
          <w:szCs w:val="18"/>
        </w:rPr>
        <w:t>2</w:t>
      </w:r>
      <w:r>
        <w:rPr>
          <w:rFonts w:ascii="宋体" w:hint="eastAsia"/>
          <w:sz w:val="18"/>
          <w:szCs w:val="18"/>
        </w:rPr>
        <w:t>）单位负责人为同一人或者存在控股、管理关系的不同单位不得同时参加本项目的比选；</w:t>
      </w:r>
    </w:p>
    <w:p w14:paraId="4AED4176" w14:textId="77777777" w:rsidR="00BF32F1" w:rsidRDefault="00227B9E">
      <w:pPr>
        <w:spacing w:line="320" w:lineRule="exact"/>
        <w:rPr>
          <w:rFonts w:ascii="宋体"/>
          <w:sz w:val="18"/>
          <w:szCs w:val="18"/>
        </w:rPr>
      </w:pPr>
      <w:r>
        <w:rPr>
          <w:rFonts w:ascii="宋体" w:hint="eastAsia"/>
          <w:sz w:val="18"/>
          <w:szCs w:val="18"/>
        </w:rPr>
        <w:t>（</w:t>
      </w:r>
      <w:r>
        <w:rPr>
          <w:rFonts w:ascii="宋体" w:hint="eastAsia"/>
          <w:sz w:val="18"/>
          <w:szCs w:val="18"/>
        </w:rPr>
        <w:t>3</w:t>
      </w:r>
      <w:r>
        <w:rPr>
          <w:rFonts w:ascii="宋体" w:hint="eastAsia"/>
          <w:sz w:val="18"/>
          <w:szCs w:val="18"/>
        </w:rPr>
        <w:t>）没有失信黑名单记录（以最高院失信被执行人系统发布信息为准）；</w:t>
      </w:r>
    </w:p>
    <w:p w14:paraId="7757C678" w14:textId="77777777" w:rsidR="00BF32F1" w:rsidRDefault="00227B9E">
      <w:pPr>
        <w:spacing w:line="320" w:lineRule="exact"/>
        <w:rPr>
          <w:rFonts w:ascii="宋体"/>
          <w:sz w:val="18"/>
          <w:szCs w:val="18"/>
        </w:rPr>
      </w:pPr>
      <w:r>
        <w:rPr>
          <w:rFonts w:ascii="宋体" w:hint="eastAsia"/>
          <w:sz w:val="18"/>
          <w:szCs w:val="18"/>
        </w:rPr>
        <w:t>（</w:t>
      </w:r>
      <w:r>
        <w:rPr>
          <w:rFonts w:ascii="宋体" w:hint="eastAsia"/>
          <w:sz w:val="18"/>
          <w:szCs w:val="18"/>
        </w:rPr>
        <w:t>4</w:t>
      </w:r>
      <w:r>
        <w:rPr>
          <w:rFonts w:ascii="宋体" w:hint="eastAsia"/>
          <w:sz w:val="18"/>
          <w:szCs w:val="18"/>
        </w:rPr>
        <w:t>）与比选人无诉讼纠纷。</w:t>
      </w:r>
    </w:p>
    <w:p w14:paraId="48CFDE5C" w14:textId="77777777" w:rsidR="00BF32F1" w:rsidRDefault="00227B9E">
      <w:pPr>
        <w:spacing w:line="320" w:lineRule="exact"/>
        <w:ind w:left="360" w:hangingChars="200" w:hanging="360"/>
        <w:rPr>
          <w:rFonts w:ascii="宋体"/>
          <w:sz w:val="18"/>
          <w:szCs w:val="18"/>
        </w:rPr>
      </w:pPr>
      <w:r>
        <w:rPr>
          <w:rFonts w:ascii="宋体" w:hint="eastAsia"/>
          <w:sz w:val="18"/>
          <w:szCs w:val="18"/>
        </w:rPr>
        <w:t>（</w:t>
      </w:r>
      <w:r>
        <w:rPr>
          <w:rFonts w:ascii="宋体" w:hint="eastAsia"/>
          <w:sz w:val="18"/>
          <w:szCs w:val="18"/>
        </w:rPr>
        <w:t>5</w:t>
      </w:r>
      <w:r>
        <w:rPr>
          <w:rFonts w:ascii="宋体" w:hint="eastAsia"/>
          <w:sz w:val="18"/>
          <w:szCs w:val="18"/>
        </w:rPr>
        <w:t>）</w:t>
      </w:r>
      <w:r>
        <w:rPr>
          <w:rFonts w:ascii="宋体" w:hint="eastAsia"/>
          <w:sz w:val="18"/>
          <w:szCs w:val="18"/>
        </w:rPr>
        <w:t>近五年在福建福海创石油化工有限公司或中国石油化工集团有限公司或</w:t>
      </w:r>
      <w:hyperlink r:id="rId10" w:tgtFrame="_blank" w:history="1">
        <w:r>
          <w:rPr>
            <w:rFonts w:ascii="宋体" w:hint="eastAsia"/>
            <w:sz w:val="18"/>
            <w:szCs w:val="18"/>
          </w:rPr>
          <w:t>中国石油天然气集团有限公司</w:t>
        </w:r>
      </w:hyperlink>
      <w:r>
        <w:rPr>
          <w:rFonts w:ascii="宋体" w:hint="eastAsia"/>
          <w:sz w:val="18"/>
          <w:szCs w:val="18"/>
        </w:rPr>
        <w:t>或中国中化集团有限公司或中国海洋石油集团有限公司的同类装置至少具有</w:t>
      </w:r>
      <w:r>
        <w:rPr>
          <w:rFonts w:ascii="宋体" w:hint="eastAsia"/>
          <w:sz w:val="18"/>
          <w:szCs w:val="18"/>
        </w:rPr>
        <w:t>3</w:t>
      </w:r>
      <w:r>
        <w:rPr>
          <w:rFonts w:ascii="宋体" w:hint="eastAsia"/>
          <w:sz w:val="18"/>
          <w:szCs w:val="18"/>
        </w:rPr>
        <w:t>项达到使用要求的销售业绩。</w:t>
      </w:r>
    </w:p>
    <w:p w14:paraId="0DE6786C" w14:textId="77777777" w:rsidR="00BF32F1" w:rsidRDefault="00227B9E">
      <w:pPr>
        <w:spacing w:line="320" w:lineRule="exact"/>
        <w:ind w:left="360" w:hangingChars="200" w:hanging="360"/>
        <w:rPr>
          <w:rFonts w:ascii="宋体"/>
          <w:sz w:val="18"/>
          <w:szCs w:val="18"/>
        </w:rPr>
      </w:pPr>
      <w:r>
        <w:rPr>
          <w:rFonts w:ascii="宋体" w:hint="eastAsia"/>
          <w:sz w:val="18"/>
          <w:szCs w:val="18"/>
        </w:rPr>
        <w:t>（</w:t>
      </w:r>
      <w:r>
        <w:rPr>
          <w:rFonts w:ascii="宋体" w:hint="eastAsia"/>
          <w:sz w:val="18"/>
          <w:szCs w:val="18"/>
        </w:rPr>
        <w:t>6</w:t>
      </w:r>
      <w:r>
        <w:rPr>
          <w:rFonts w:ascii="宋体" w:hint="eastAsia"/>
          <w:sz w:val="18"/>
          <w:szCs w:val="18"/>
        </w:rPr>
        <w:t>）</w:t>
      </w:r>
      <w:r>
        <w:rPr>
          <w:rFonts w:ascii="宋体" w:hint="eastAsia"/>
          <w:sz w:val="18"/>
          <w:szCs w:val="18"/>
        </w:rPr>
        <w:t>需提供业绩证明文件，包括买卖合同或验收报告等</w:t>
      </w:r>
    </w:p>
    <w:p w14:paraId="08CA75CE" w14:textId="77777777" w:rsidR="00BF32F1" w:rsidRDefault="00227B9E">
      <w:pPr>
        <w:spacing w:line="320" w:lineRule="exact"/>
        <w:rPr>
          <w:rFonts w:ascii="宋体"/>
          <w:sz w:val="18"/>
          <w:szCs w:val="18"/>
        </w:rPr>
      </w:pPr>
      <w:r>
        <w:rPr>
          <w:rFonts w:ascii="宋体" w:hint="eastAsia"/>
          <w:sz w:val="18"/>
          <w:szCs w:val="18"/>
        </w:rPr>
        <w:t>（</w:t>
      </w:r>
      <w:r>
        <w:rPr>
          <w:rFonts w:ascii="宋体" w:hint="eastAsia"/>
          <w:sz w:val="18"/>
          <w:szCs w:val="18"/>
        </w:rPr>
        <w:t>7</w:t>
      </w:r>
      <w:r>
        <w:rPr>
          <w:rFonts w:ascii="宋体" w:hint="eastAsia"/>
          <w:sz w:val="18"/>
          <w:szCs w:val="18"/>
        </w:rPr>
        <w:t>）</w:t>
      </w:r>
      <w:r>
        <w:rPr>
          <w:rFonts w:ascii="宋体" w:hint="eastAsia"/>
          <w:sz w:val="18"/>
          <w:szCs w:val="18"/>
        </w:rPr>
        <w:t>参选保证金：</w:t>
      </w:r>
      <w:r>
        <w:rPr>
          <w:rFonts w:ascii="宋体" w:hint="eastAsia"/>
          <w:sz w:val="18"/>
          <w:szCs w:val="18"/>
        </w:rPr>
        <w:t>壹万元</w:t>
      </w:r>
      <w:r>
        <w:rPr>
          <w:rFonts w:ascii="宋体" w:hint="eastAsia"/>
          <w:sz w:val="18"/>
          <w:szCs w:val="18"/>
        </w:rPr>
        <w:t>整。</w:t>
      </w:r>
    </w:p>
    <w:p w14:paraId="0341C856" w14:textId="77777777" w:rsidR="00BF32F1" w:rsidRDefault="00227B9E">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14:paraId="5748BE65" w14:textId="77777777" w:rsidR="00BF32F1" w:rsidRDefault="00227B9E">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公开比选请按以下要求密封报价。</w:t>
      </w:r>
    </w:p>
    <w:p w14:paraId="18305DD3" w14:textId="77777777" w:rsidR="00BF32F1" w:rsidRDefault="00227B9E">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14:paraId="21181B24"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）比选公告</w:t>
      </w:r>
    </w:p>
    <w:p w14:paraId="6004EC51"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2</w:t>
      </w:r>
      <w:r>
        <w:rPr>
          <w:rFonts w:ascii="宋体" w:hAnsi="宋体" w:hint="eastAsia"/>
          <w:sz w:val="18"/>
          <w:szCs w:val="18"/>
        </w:rPr>
        <w:t>）参选规定及说明</w:t>
      </w:r>
    </w:p>
    <w:p w14:paraId="164189DD"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3</w:t>
      </w:r>
      <w:r>
        <w:rPr>
          <w:rFonts w:ascii="宋体" w:hAnsi="宋体" w:hint="eastAsia"/>
          <w:sz w:val="18"/>
          <w:szCs w:val="18"/>
        </w:rPr>
        <w:t>）公开比选文件</w:t>
      </w:r>
    </w:p>
    <w:p w14:paraId="3965ADB0"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4</w:t>
      </w:r>
      <w:r>
        <w:rPr>
          <w:rFonts w:ascii="宋体" w:hAnsi="宋体" w:hint="eastAsia"/>
          <w:sz w:val="18"/>
          <w:szCs w:val="18"/>
        </w:rPr>
        <w:t>）参选书</w:t>
      </w:r>
    </w:p>
    <w:p w14:paraId="3313DE2F"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5</w:t>
      </w:r>
      <w:r>
        <w:rPr>
          <w:rFonts w:ascii="宋体" w:hAnsi="宋体" w:hint="eastAsia"/>
          <w:sz w:val="18"/>
          <w:szCs w:val="18"/>
        </w:rPr>
        <w:t>）法定代表人授权书</w:t>
      </w:r>
    </w:p>
    <w:p w14:paraId="06F22B2D"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6</w:t>
      </w:r>
      <w:r>
        <w:rPr>
          <w:rFonts w:ascii="宋体" w:hAnsi="宋体" w:hint="eastAsia"/>
          <w:sz w:val="18"/>
          <w:szCs w:val="18"/>
        </w:rPr>
        <w:t>）报价单</w:t>
      </w:r>
    </w:p>
    <w:p w14:paraId="4DB411FD" w14:textId="77777777" w:rsidR="00BF32F1" w:rsidRDefault="00227B9E">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7</w:t>
      </w:r>
      <w:r>
        <w:rPr>
          <w:rFonts w:ascii="宋体" w:hAnsi="宋体" w:hint="eastAsia"/>
          <w:sz w:val="18"/>
          <w:szCs w:val="18"/>
        </w:rPr>
        <w:t>）</w:t>
      </w:r>
      <w:r>
        <w:rPr>
          <w:rFonts w:ascii="宋体" w:hAnsi="宋体" w:hint="eastAsia"/>
          <w:sz w:val="18"/>
          <w:szCs w:val="18"/>
        </w:rPr>
        <w:t>技术要求</w:t>
      </w:r>
    </w:p>
    <w:p w14:paraId="4B86AF46" w14:textId="77777777" w:rsidR="00BF32F1" w:rsidRDefault="00227B9E">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14:paraId="590E8FBD" w14:textId="77777777" w:rsidR="00BF32F1" w:rsidRDefault="00227B9E">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14:paraId="2CC96A92" w14:textId="77777777" w:rsidR="00BF32F1" w:rsidRDefault="00227B9E">
      <w:pPr>
        <w:spacing w:line="320" w:lineRule="exact"/>
        <w:rPr>
          <w:rFonts w:ascii="宋体" w:hAnsi="宋体"/>
          <w:sz w:val="18"/>
          <w:szCs w:val="18"/>
        </w:rPr>
      </w:pPr>
      <w:r>
        <w:rPr>
          <w:rFonts w:ascii="宋体" w:hAnsi="宋体" w:hint="eastAsia"/>
          <w:sz w:val="18"/>
          <w:szCs w:val="18"/>
        </w:rPr>
        <w:t>除参选人对错误处做必要修改外，参选文件不允许有加行、涂抹或改写。如有修改错漏处，必须由参选人法定代表人或被授权代表签字并加盖公章。</w:t>
      </w:r>
    </w:p>
    <w:p w14:paraId="1C42515E" w14:textId="77777777" w:rsidR="00BF32F1" w:rsidRDefault="00227B9E">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14:paraId="3D38AD50" w14:textId="77777777" w:rsidR="00BF32F1" w:rsidRDefault="00227B9E">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公开比选在本公司或本集团范围内组织比选小组成员召开比选会议，检查参选文件是否</w:t>
      </w:r>
      <w:r>
        <w:rPr>
          <w:rFonts w:ascii="宋体" w:hAnsi="宋体" w:hint="eastAsia"/>
          <w:sz w:val="18"/>
          <w:szCs w:val="18"/>
        </w:rPr>
        <w:t>符合规定，并作记录。比选会议旨在确定所公开比选</w:t>
      </w:r>
      <w:r>
        <w:rPr>
          <w:rFonts w:ascii="宋体" w:hAnsi="宋体" w:hint="eastAsia"/>
          <w:sz w:val="18"/>
          <w:szCs w:val="18"/>
          <w:u w:val="single"/>
        </w:rPr>
        <w:t>硫磺回收联合装置脱臭剂</w:t>
      </w:r>
      <w:r>
        <w:rPr>
          <w:rFonts w:ascii="宋体" w:hAnsi="宋体" w:hint="eastAsia"/>
          <w:sz w:val="18"/>
          <w:szCs w:val="18"/>
        </w:rPr>
        <w:t>的采购价格。比选会议确定价格之后：</w:t>
      </w:r>
    </w:p>
    <w:p w14:paraId="3708DD83" w14:textId="77777777" w:rsidR="00BF32F1" w:rsidRDefault="00227B9E">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在供货期内，需严格执行价格约定。如果价格出现波动，在双方均同意的情况下，重新发起新一轮公开比选。如果参选人未能按承诺的价格供货，则公开比选小组有权暂停其下一次参选资格。</w:t>
      </w:r>
    </w:p>
    <w:p w14:paraId="0FA18377" w14:textId="77777777" w:rsidR="00BF32F1" w:rsidRDefault="00227B9E">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w:t>
      </w:r>
      <w:r>
        <w:rPr>
          <w:rFonts w:ascii="Arial" w:hAnsi="Arial" w:cs="Arial" w:hint="eastAsia"/>
          <w:sz w:val="18"/>
          <w:szCs w:val="18"/>
        </w:rPr>
        <w:t>务副总经理审批（根据授权规定）。</w:t>
      </w:r>
    </w:p>
    <w:p w14:paraId="0829BC19" w14:textId="77777777" w:rsidR="00BF32F1" w:rsidRDefault="00227B9E">
      <w:pPr>
        <w:spacing w:line="320" w:lineRule="exact"/>
        <w:rPr>
          <w:rFonts w:ascii="宋体"/>
          <w:sz w:val="18"/>
          <w:szCs w:val="18"/>
        </w:rPr>
      </w:pPr>
      <w:r>
        <w:rPr>
          <w:rFonts w:ascii="宋体" w:hAnsi="宋体"/>
          <w:sz w:val="18"/>
          <w:szCs w:val="18"/>
        </w:rPr>
        <w:t>9.</w:t>
      </w:r>
      <w:r>
        <w:rPr>
          <w:rFonts w:ascii="宋体" w:hAnsi="宋体" w:hint="eastAsia"/>
          <w:sz w:val="18"/>
          <w:szCs w:val="18"/>
        </w:rPr>
        <w:t>公开比选小组将允许修改参选文件中不构成重大偏离的、不一致或不规则的地方。</w:t>
      </w:r>
    </w:p>
    <w:p w14:paraId="1BF56DBE" w14:textId="77777777" w:rsidR="00BF32F1" w:rsidRDefault="00227B9E">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公开比选小组各成员均有权参与议价。确定价格后，由采购部成员记录各供应商报价以及会议过程的调价情况，各成员共同签署《比选会议纪要》。</w:t>
      </w:r>
    </w:p>
    <w:p w14:paraId="1F49EFE0" w14:textId="77777777" w:rsidR="00BF32F1" w:rsidRDefault="00227B9E">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w:t>
      </w:r>
      <w:r>
        <w:rPr>
          <w:rFonts w:ascii="宋体" w:hAnsi="宋体" w:hint="eastAsia"/>
          <w:sz w:val="18"/>
          <w:szCs w:val="18"/>
        </w:rPr>
        <w:t>公开比选会议期间，确定价格后，愿意以确定的价格供货的报价人立即或会后邮件扫描或传真《公开比</w:t>
      </w:r>
      <w:r>
        <w:rPr>
          <w:rFonts w:ascii="宋体" w:hAnsi="宋体" w:hint="eastAsia"/>
          <w:sz w:val="18"/>
          <w:szCs w:val="18"/>
        </w:rPr>
        <w:lastRenderedPageBreak/>
        <w:t>选确认单》至我司，由采购部成员办理随后的订单送审手续。比选数量为总数量，订单签署上</w:t>
      </w:r>
      <w:r>
        <w:rPr>
          <w:rFonts w:ascii="宋体"/>
          <w:sz w:val="18"/>
          <w:szCs w:val="18"/>
        </w:rPr>
        <w:t>,</w:t>
      </w:r>
      <w:r>
        <w:rPr>
          <w:rFonts w:ascii="宋体" w:hAnsi="宋体" w:hint="eastAsia"/>
          <w:sz w:val="18"/>
          <w:szCs w:val="18"/>
        </w:rPr>
        <w:t>实际订单签署数量根据</w:t>
      </w:r>
      <w:r>
        <w:rPr>
          <w:rFonts w:ascii="宋体" w:hAnsi="宋体" w:hint="eastAsia"/>
          <w:sz w:val="18"/>
          <w:szCs w:val="18"/>
        </w:rPr>
        <w:t>我司需求</w:t>
      </w:r>
      <w:r>
        <w:rPr>
          <w:rFonts w:ascii="宋体" w:hAnsi="宋体" w:hint="eastAsia"/>
          <w:sz w:val="18"/>
          <w:szCs w:val="18"/>
        </w:rPr>
        <w:t>情况而定。</w:t>
      </w:r>
    </w:p>
    <w:p w14:paraId="384F7142" w14:textId="77777777" w:rsidR="00BF32F1" w:rsidRDefault="00227B9E">
      <w:pPr>
        <w:spacing w:line="320" w:lineRule="exact"/>
        <w:rPr>
          <w:rFonts w:ascii="宋体" w:hAnsi="宋体"/>
          <w:sz w:val="18"/>
          <w:szCs w:val="18"/>
        </w:rPr>
      </w:pPr>
      <w:r>
        <w:rPr>
          <w:rFonts w:ascii="宋体" w:hAnsi="宋体" w:hint="eastAsia"/>
          <w:sz w:val="18"/>
          <w:szCs w:val="18"/>
        </w:rPr>
        <w:t>12.</w:t>
      </w:r>
      <w:r>
        <w:rPr>
          <w:rFonts w:ascii="宋体" w:hAnsi="宋体" w:hint="eastAsia"/>
          <w:sz w:val="18"/>
          <w:szCs w:val="18"/>
        </w:rPr>
        <w:t>参选文件不退还。</w:t>
      </w:r>
    </w:p>
    <w:p w14:paraId="62F3F327" w14:textId="77777777" w:rsidR="00BF32F1" w:rsidRDefault="00227B9E">
      <w:pPr>
        <w:spacing w:line="320" w:lineRule="exact"/>
        <w:rPr>
          <w:rFonts w:ascii="宋体" w:hAnsi="宋体"/>
          <w:b/>
          <w:bCs/>
          <w:sz w:val="36"/>
          <w:szCs w:val="36"/>
        </w:rPr>
      </w:pPr>
      <w:r>
        <w:rPr>
          <w:rFonts w:ascii="宋体" w:hAnsi="宋体" w:hint="eastAsia"/>
          <w:sz w:val="18"/>
          <w:szCs w:val="18"/>
        </w:rPr>
        <w:t>1</w:t>
      </w:r>
      <w:r>
        <w:rPr>
          <w:rFonts w:ascii="宋体" w:hAnsi="宋体" w:hint="eastAsia"/>
          <w:sz w:val="18"/>
          <w:szCs w:val="18"/>
        </w:rPr>
        <w:t>3.</w:t>
      </w:r>
      <w:r>
        <w:rPr>
          <w:rFonts w:ascii="宋体" w:hAnsi="宋体" w:cs="宋体" w:hint="eastAsia"/>
          <w:b/>
          <w:kern w:val="0"/>
          <w:sz w:val="24"/>
        </w:rPr>
        <w:t>若报价偏离市场行情，</w:t>
      </w:r>
      <w:r>
        <w:rPr>
          <w:rFonts w:ascii="宋体" w:hAnsi="宋体" w:cs="宋体" w:hint="eastAsia"/>
          <w:b/>
          <w:kern w:val="0"/>
          <w:sz w:val="24"/>
        </w:rPr>
        <w:t>腾龙芳烃（漳州）有限公司</w:t>
      </w:r>
      <w:r>
        <w:rPr>
          <w:rFonts w:ascii="宋体" w:hAnsi="宋体" w:cs="宋体" w:hint="eastAsia"/>
          <w:b/>
          <w:kern w:val="0"/>
          <w:sz w:val="24"/>
        </w:rPr>
        <w:t>有权选择废选。</w:t>
      </w:r>
    </w:p>
    <w:p w14:paraId="48803FAA" w14:textId="77777777" w:rsidR="00BF32F1" w:rsidRDefault="00BF32F1">
      <w:pPr>
        <w:spacing w:line="500" w:lineRule="exact"/>
        <w:jc w:val="center"/>
        <w:rPr>
          <w:rFonts w:ascii="宋体" w:hAnsi="宋体"/>
          <w:b/>
          <w:bCs/>
          <w:sz w:val="36"/>
          <w:szCs w:val="36"/>
        </w:rPr>
      </w:pPr>
    </w:p>
    <w:p w14:paraId="6D5ADCD2" w14:textId="77777777" w:rsidR="00BF32F1" w:rsidRDefault="00BF32F1">
      <w:pPr>
        <w:spacing w:line="500" w:lineRule="exact"/>
        <w:jc w:val="center"/>
        <w:rPr>
          <w:rFonts w:ascii="宋体" w:hAnsi="宋体"/>
          <w:b/>
          <w:bCs/>
          <w:sz w:val="36"/>
          <w:szCs w:val="36"/>
        </w:rPr>
      </w:pPr>
    </w:p>
    <w:p w14:paraId="2BECA4CD" w14:textId="77777777" w:rsidR="00BF32F1" w:rsidRDefault="00BF32F1">
      <w:pPr>
        <w:spacing w:line="500" w:lineRule="exact"/>
        <w:jc w:val="center"/>
        <w:rPr>
          <w:rFonts w:ascii="宋体" w:hAnsi="宋体"/>
          <w:b/>
          <w:bCs/>
          <w:sz w:val="36"/>
          <w:szCs w:val="36"/>
        </w:rPr>
      </w:pPr>
    </w:p>
    <w:p w14:paraId="6D4C0155" w14:textId="77777777" w:rsidR="00BF32F1" w:rsidRDefault="00BF32F1">
      <w:pPr>
        <w:spacing w:line="500" w:lineRule="exact"/>
        <w:jc w:val="center"/>
        <w:rPr>
          <w:rFonts w:ascii="宋体" w:hAnsi="宋体"/>
          <w:b/>
          <w:bCs/>
          <w:sz w:val="36"/>
          <w:szCs w:val="36"/>
        </w:rPr>
      </w:pPr>
    </w:p>
    <w:p w14:paraId="1E79CC44" w14:textId="77777777" w:rsidR="00BF32F1" w:rsidRDefault="00BF32F1">
      <w:pPr>
        <w:spacing w:line="500" w:lineRule="exact"/>
        <w:jc w:val="center"/>
        <w:rPr>
          <w:rFonts w:ascii="宋体" w:hAnsi="宋体"/>
          <w:b/>
          <w:bCs/>
          <w:sz w:val="36"/>
          <w:szCs w:val="36"/>
        </w:rPr>
      </w:pPr>
    </w:p>
    <w:p w14:paraId="6CCCC645" w14:textId="77777777" w:rsidR="00BF32F1" w:rsidRDefault="00BF32F1">
      <w:pPr>
        <w:spacing w:line="500" w:lineRule="exact"/>
        <w:jc w:val="center"/>
        <w:rPr>
          <w:rFonts w:ascii="宋体" w:hAnsi="宋体"/>
          <w:b/>
          <w:bCs/>
          <w:sz w:val="36"/>
          <w:szCs w:val="36"/>
        </w:rPr>
      </w:pPr>
    </w:p>
    <w:p w14:paraId="0CE958C4" w14:textId="77777777" w:rsidR="00BF32F1" w:rsidRDefault="00BF32F1">
      <w:pPr>
        <w:spacing w:line="500" w:lineRule="exact"/>
        <w:jc w:val="center"/>
        <w:rPr>
          <w:rFonts w:ascii="宋体" w:hAnsi="宋体"/>
          <w:b/>
          <w:bCs/>
          <w:sz w:val="36"/>
          <w:szCs w:val="36"/>
        </w:rPr>
      </w:pPr>
    </w:p>
    <w:p w14:paraId="5CE91FD4" w14:textId="77777777" w:rsidR="00BF32F1" w:rsidRDefault="00BF32F1">
      <w:pPr>
        <w:spacing w:line="500" w:lineRule="exact"/>
        <w:jc w:val="center"/>
        <w:rPr>
          <w:rFonts w:ascii="宋体" w:hAnsi="宋体"/>
          <w:b/>
          <w:bCs/>
          <w:sz w:val="36"/>
          <w:szCs w:val="36"/>
        </w:rPr>
      </w:pPr>
    </w:p>
    <w:p w14:paraId="27D642D6" w14:textId="77777777" w:rsidR="00BF32F1" w:rsidRDefault="00BF32F1">
      <w:pPr>
        <w:spacing w:line="500" w:lineRule="exact"/>
        <w:jc w:val="center"/>
        <w:rPr>
          <w:rFonts w:ascii="宋体" w:hAnsi="宋体"/>
          <w:b/>
          <w:bCs/>
          <w:sz w:val="36"/>
          <w:szCs w:val="36"/>
        </w:rPr>
      </w:pPr>
    </w:p>
    <w:p w14:paraId="434F399D" w14:textId="77777777" w:rsidR="00BF32F1" w:rsidRDefault="00BF32F1">
      <w:pPr>
        <w:spacing w:line="500" w:lineRule="exact"/>
        <w:jc w:val="center"/>
        <w:rPr>
          <w:rFonts w:ascii="宋体" w:hAnsi="宋体"/>
          <w:b/>
          <w:bCs/>
          <w:sz w:val="36"/>
          <w:szCs w:val="36"/>
        </w:rPr>
      </w:pPr>
    </w:p>
    <w:p w14:paraId="4A5CAA50" w14:textId="77777777" w:rsidR="00BF32F1" w:rsidRDefault="00BF32F1">
      <w:pPr>
        <w:spacing w:line="500" w:lineRule="exact"/>
        <w:jc w:val="center"/>
        <w:rPr>
          <w:rFonts w:ascii="宋体" w:hAnsi="宋体"/>
          <w:b/>
          <w:bCs/>
          <w:sz w:val="36"/>
          <w:szCs w:val="36"/>
        </w:rPr>
      </w:pPr>
    </w:p>
    <w:p w14:paraId="28032B28" w14:textId="77777777" w:rsidR="00BF32F1" w:rsidRDefault="00BF32F1">
      <w:pPr>
        <w:spacing w:line="500" w:lineRule="exact"/>
        <w:jc w:val="center"/>
        <w:rPr>
          <w:rFonts w:ascii="宋体" w:hAnsi="宋体"/>
          <w:b/>
          <w:bCs/>
          <w:sz w:val="36"/>
          <w:szCs w:val="36"/>
        </w:rPr>
      </w:pPr>
    </w:p>
    <w:p w14:paraId="035F538F" w14:textId="77777777" w:rsidR="00BF32F1" w:rsidRDefault="00BF32F1">
      <w:pPr>
        <w:spacing w:line="500" w:lineRule="exact"/>
        <w:jc w:val="center"/>
        <w:rPr>
          <w:rFonts w:ascii="宋体" w:hAnsi="宋体"/>
          <w:b/>
          <w:bCs/>
          <w:sz w:val="36"/>
          <w:szCs w:val="36"/>
        </w:rPr>
      </w:pPr>
    </w:p>
    <w:p w14:paraId="1BDF8138" w14:textId="77777777" w:rsidR="00BF32F1" w:rsidRDefault="00BF32F1">
      <w:pPr>
        <w:spacing w:line="500" w:lineRule="exact"/>
        <w:jc w:val="center"/>
        <w:rPr>
          <w:rFonts w:ascii="宋体" w:hAnsi="宋体"/>
          <w:b/>
          <w:bCs/>
          <w:sz w:val="36"/>
          <w:szCs w:val="36"/>
        </w:rPr>
      </w:pPr>
    </w:p>
    <w:p w14:paraId="19252F81" w14:textId="77777777" w:rsidR="00BF32F1" w:rsidRDefault="00BF32F1">
      <w:pPr>
        <w:spacing w:line="500" w:lineRule="exact"/>
        <w:jc w:val="center"/>
        <w:rPr>
          <w:rFonts w:ascii="宋体" w:hAnsi="宋体"/>
          <w:b/>
          <w:bCs/>
          <w:sz w:val="36"/>
          <w:szCs w:val="36"/>
        </w:rPr>
      </w:pPr>
    </w:p>
    <w:p w14:paraId="5215BB27" w14:textId="77777777" w:rsidR="00BF32F1" w:rsidRDefault="00BF32F1">
      <w:pPr>
        <w:spacing w:line="500" w:lineRule="exact"/>
        <w:jc w:val="center"/>
        <w:rPr>
          <w:rFonts w:ascii="宋体" w:hAnsi="宋体"/>
          <w:b/>
          <w:bCs/>
          <w:sz w:val="36"/>
          <w:szCs w:val="36"/>
        </w:rPr>
      </w:pPr>
    </w:p>
    <w:p w14:paraId="47D3A4AC" w14:textId="77777777" w:rsidR="00BF32F1" w:rsidRDefault="00BF32F1">
      <w:pPr>
        <w:spacing w:line="500" w:lineRule="exact"/>
        <w:jc w:val="center"/>
        <w:rPr>
          <w:rFonts w:ascii="宋体" w:hAnsi="宋体"/>
          <w:b/>
          <w:bCs/>
          <w:sz w:val="36"/>
          <w:szCs w:val="36"/>
        </w:rPr>
      </w:pPr>
    </w:p>
    <w:p w14:paraId="4672AB7F" w14:textId="77777777" w:rsidR="00BF32F1" w:rsidRDefault="00BF32F1">
      <w:pPr>
        <w:spacing w:line="500" w:lineRule="exact"/>
        <w:jc w:val="center"/>
        <w:rPr>
          <w:rFonts w:ascii="宋体" w:hAnsi="宋体"/>
          <w:b/>
          <w:bCs/>
          <w:sz w:val="36"/>
          <w:szCs w:val="36"/>
        </w:rPr>
      </w:pPr>
    </w:p>
    <w:p w14:paraId="56A54A30" w14:textId="77777777" w:rsidR="00BF32F1" w:rsidRDefault="00BF32F1">
      <w:pPr>
        <w:spacing w:line="500" w:lineRule="exact"/>
        <w:jc w:val="center"/>
        <w:rPr>
          <w:rFonts w:ascii="宋体" w:hAnsi="宋体"/>
          <w:b/>
          <w:bCs/>
          <w:sz w:val="36"/>
          <w:szCs w:val="36"/>
        </w:rPr>
      </w:pPr>
    </w:p>
    <w:p w14:paraId="4BD215AE" w14:textId="77777777" w:rsidR="00BF32F1" w:rsidRDefault="00BF32F1">
      <w:pPr>
        <w:spacing w:line="500" w:lineRule="exact"/>
        <w:jc w:val="center"/>
        <w:rPr>
          <w:rFonts w:ascii="宋体" w:hAnsi="宋体"/>
          <w:b/>
          <w:bCs/>
          <w:sz w:val="36"/>
          <w:szCs w:val="36"/>
        </w:rPr>
      </w:pPr>
    </w:p>
    <w:p w14:paraId="33F81D8A" w14:textId="77777777" w:rsidR="00BF32F1" w:rsidRDefault="00BF32F1">
      <w:pPr>
        <w:spacing w:line="500" w:lineRule="exact"/>
        <w:jc w:val="center"/>
        <w:rPr>
          <w:rFonts w:ascii="宋体" w:hAnsi="宋体"/>
          <w:b/>
          <w:bCs/>
          <w:sz w:val="36"/>
          <w:szCs w:val="36"/>
        </w:rPr>
      </w:pPr>
    </w:p>
    <w:p w14:paraId="7C0AFA4F" w14:textId="77777777" w:rsidR="00BF32F1" w:rsidRDefault="00BF32F1">
      <w:pPr>
        <w:spacing w:line="500" w:lineRule="exact"/>
        <w:jc w:val="center"/>
        <w:rPr>
          <w:rFonts w:ascii="宋体" w:hAnsi="宋体"/>
          <w:b/>
          <w:bCs/>
          <w:sz w:val="36"/>
          <w:szCs w:val="36"/>
        </w:rPr>
      </w:pPr>
    </w:p>
    <w:p w14:paraId="65F98D82" w14:textId="77777777" w:rsidR="00BF32F1" w:rsidRDefault="00BF32F1">
      <w:pPr>
        <w:spacing w:line="500" w:lineRule="exact"/>
        <w:jc w:val="center"/>
        <w:rPr>
          <w:rFonts w:ascii="宋体" w:hAnsi="宋体"/>
          <w:b/>
          <w:bCs/>
          <w:sz w:val="36"/>
          <w:szCs w:val="36"/>
        </w:rPr>
      </w:pPr>
    </w:p>
    <w:p w14:paraId="413DDD2B" w14:textId="77777777" w:rsidR="00BF32F1" w:rsidRDefault="00BF32F1">
      <w:pPr>
        <w:spacing w:line="500" w:lineRule="exact"/>
        <w:jc w:val="center"/>
        <w:rPr>
          <w:rFonts w:ascii="宋体" w:hAnsi="宋体"/>
          <w:b/>
          <w:bCs/>
          <w:sz w:val="36"/>
          <w:szCs w:val="36"/>
        </w:rPr>
      </w:pPr>
    </w:p>
    <w:p w14:paraId="1F439228" w14:textId="77777777" w:rsidR="00BF32F1" w:rsidRDefault="00BF32F1">
      <w:pPr>
        <w:spacing w:line="500" w:lineRule="exact"/>
        <w:jc w:val="center"/>
        <w:rPr>
          <w:rFonts w:ascii="宋体" w:hAnsi="宋体"/>
          <w:b/>
          <w:bCs/>
          <w:sz w:val="36"/>
          <w:szCs w:val="36"/>
        </w:rPr>
      </w:pPr>
    </w:p>
    <w:p w14:paraId="2B9CCCEE" w14:textId="77777777" w:rsidR="00BF32F1" w:rsidRDefault="00227B9E">
      <w:pPr>
        <w:spacing w:line="500" w:lineRule="exact"/>
        <w:jc w:val="center"/>
        <w:rPr>
          <w:rFonts w:ascii="宋体"/>
          <w:b/>
          <w:bCs/>
          <w:sz w:val="36"/>
          <w:szCs w:val="36"/>
        </w:rPr>
      </w:pPr>
      <w:r>
        <w:rPr>
          <w:rFonts w:ascii="宋体" w:hAnsi="宋体" w:hint="eastAsia"/>
          <w:b/>
          <w:bCs/>
          <w:sz w:val="36"/>
          <w:szCs w:val="36"/>
        </w:rPr>
        <w:lastRenderedPageBreak/>
        <w:t>三、比选文件</w:t>
      </w:r>
    </w:p>
    <w:p w14:paraId="0EDFF6A2" w14:textId="77777777" w:rsidR="00BF32F1" w:rsidRDefault="00227B9E">
      <w:pPr>
        <w:spacing w:line="500" w:lineRule="exact"/>
        <w:jc w:val="right"/>
        <w:rPr>
          <w:rFonts w:ascii="宋体" w:eastAsiaTheme="minorEastAsia"/>
          <w:b/>
          <w:bCs/>
          <w:sz w:val="24"/>
        </w:rPr>
      </w:pPr>
      <w:r>
        <w:rPr>
          <w:rFonts w:ascii="宋体" w:hAnsi="宋体" w:hint="eastAsia"/>
          <w:sz w:val="24"/>
        </w:rPr>
        <w:t>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p>
    <w:p w14:paraId="58FE8F95" w14:textId="77777777" w:rsidR="00BF32F1" w:rsidRDefault="00BF32F1">
      <w:pPr>
        <w:tabs>
          <w:tab w:val="left" w:pos="6846"/>
        </w:tabs>
        <w:spacing w:line="360" w:lineRule="exact"/>
        <w:jc w:val="left"/>
        <w:rPr>
          <w:rFonts w:ascii="宋体" w:hAnsi="宋体"/>
          <w:sz w:val="28"/>
          <w:szCs w:val="28"/>
        </w:rPr>
      </w:pPr>
    </w:p>
    <w:p w14:paraId="241DB436" w14:textId="77777777" w:rsidR="00BF32F1" w:rsidRDefault="00227B9E">
      <w:pPr>
        <w:tabs>
          <w:tab w:val="left" w:pos="6846"/>
        </w:tabs>
        <w:spacing w:line="360" w:lineRule="exact"/>
        <w:jc w:val="left"/>
        <w:rPr>
          <w:rFonts w:ascii="宋体"/>
          <w:sz w:val="24"/>
        </w:rPr>
      </w:pPr>
      <w:r>
        <w:rPr>
          <w:rFonts w:ascii="宋体" w:hAnsi="宋体" w:hint="eastAsia"/>
          <w:sz w:val="24"/>
        </w:rPr>
        <w:t>我公司计划采购</w:t>
      </w:r>
      <w:r>
        <w:rPr>
          <w:rFonts w:ascii="宋体" w:hAnsi="宋体" w:hint="eastAsia"/>
          <w:sz w:val="24"/>
        </w:rPr>
        <w:t>硫磺回收联合装置脱臭剂</w:t>
      </w:r>
      <w:r>
        <w:rPr>
          <w:rFonts w:ascii="宋体" w:hAnsi="宋体" w:hint="eastAsia"/>
          <w:sz w:val="24"/>
        </w:rPr>
        <w:t>，具体要求如下</w:t>
      </w:r>
      <w:r>
        <w:rPr>
          <w:rFonts w:ascii="宋体"/>
          <w:sz w:val="24"/>
        </w:rPr>
        <w:tab/>
      </w:r>
    </w:p>
    <w:p w14:paraId="66CD0D07" w14:textId="77777777" w:rsidR="00BF32F1" w:rsidRDefault="00227B9E">
      <w:pPr>
        <w:numPr>
          <w:ilvl w:val="0"/>
          <w:numId w:val="6"/>
        </w:numPr>
        <w:spacing w:line="360" w:lineRule="exact"/>
        <w:jc w:val="left"/>
        <w:rPr>
          <w:rFonts w:ascii="宋体" w:hAnsi="宋体" w:cs="宋体"/>
          <w:sz w:val="24"/>
        </w:rPr>
      </w:pPr>
      <w:r>
        <w:rPr>
          <w:rFonts w:ascii="宋体" w:cs="宋体" w:hint="eastAsia"/>
          <w:sz w:val="24"/>
        </w:rPr>
        <w:t>采购数量：</w:t>
      </w:r>
      <w:r>
        <w:rPr>
          <w:rFonts w:ascii="宋体" w:cs="宋体" w:hint="eastAsia"/>
          <w:sz w:val="24"/>
        </w:rPr>
        <w:t>8</w:t>
      </w:r>
      <w:r>
        <w:rPr>
          <w:rFonts w:ascii="宋体" w:cs="宋体" w:hint="eastAsia"/>
          <w:sz w:val="24"/>
        </w:rPr>
        <w:t>吨。</w:t>
      </w:r>
    </w:p>
    <w:p w14:paraId="05B97D2C" w14:textId="77777777" w:rsidR="00BF32F1" w:rsidRDefault="00227B9E">
      <w:pPr>
        <w:numPr>
          <w:ilvl w:val="0"/>
          <w:numId w:val="6"/>
        </w:numPr>
        <w:spacing w:line="360" w:lineRule="exact"/>
        <w:jc w:val="left"/>
        <w:rPr>
          <w:rFonts w:ascii="宋体" w:hAnsi="宋体" w:cs="宋体"/>
          <w:sz w:val="24"/>
        </w:rPr>
      </w:pPr>
      <w:r>
        <w:rPr>
          <w:rFonts w:ascii="宋体" w:hAnsi="宋体" w:cs="宋体" w:hint="eastAsia"/>
          <w:sz w:val="24"/>
        </w:rPr>
        <w:t>技术要求：</w:t>
      </w:r>
      <w:r>
        <w:rPr>
          <w:rFonts w:ascii="宋体" w:hAnsi="宋体" w:cs="宋体" w:hint="eastAsia"/>
          <w:sz w:val="24"/>
        </w:rPr>
        <w:t>详见附件技术要求。</w:t>
      </w:r>
    </w:p>
    <w:p w14:paraId="2C1C98FD" w14:textId="77777777" w:rsidR="00BF32F1" w:rsidRDefault="00227B9E">
      <w:pPr>
        <w:numPr>
          <w:ilvl w:val="0"/>
          <w:numId w:val="6"/>
        </w:numPr>
        <w:spacing w:line="360" w:lineRule="exact"/>
        <w:jc w:val="left"/>
        <w:rPr>
          <w:rFonts w:ascii="宋体" w:hAnsi="宋体" w:cs="宋体"/>
          <w:sz w:val="24"/>
        </w:rPr>
      </w:pPr>
      <w:r>
        <w:rPr>
          <w:rFonts w:ascii="宋体" w:hAnsi="宋体" w:cs="宋体" w:hint="eastAsia"/>
          <w:sz w:val="24"/>
        </w:rPr>
        <w:t>包装方式：</w:t>
      </w:r>
      <w:r>
        <w:rPr>
          <w:rFonts w:ascii="宋体" w:hAnsi="宋体" w:cs="宋体" w:hint="eastAsia"/>
          <w:sz w:val="24"/>
        </w:rPr>
        <w:t>采用内衬加厚塑料薄膜的吨袋。</w:t>
      </w:r>
    </w:p>
    <w:p w14:paraId="07535C06" w14:textId="77777777" w:rsidR="00BF32F1" w:rsidRDefault="00227B9E">
      <w:pPr>
        <w:spacing w:line="360" w:lineRule="exact"/>
        <w:jc w:val="left"/>
        <w:rPr>
          <w:rFonts w:ascii="宋体" w:cs="宋体"/>
          <w:sz w:val="24"/>
        </w:rPr>
      </w:pPr>
      <w:r>
        <w:rPr>
          <w:rFonts w:ascii="宋体" w:hAnsi="宋体" w:cs="宋体" w:hint="eastAsia"/>
          <w:sz w:val="24"/>
        </w:rPr>
        <w:t>4.</w:t>
      </w:r>
      <w:r>
        <w:rPr>
          <w:rFonts w:ascii="宋体" w:hAnsi="宋体" w:hint="eastAsia"/>
          <w:sz w:val="24"/>
        </w:rPr>
        <w:t>到货时间：</w:t>
      </w:r>
      <w:r>
        <w:rPr>
          <w:rFonts w:ascii="宋体" w:hAnsi="宋体" w:hint="eastAsia"/>
          <w:sz w:val="24"/>
        </w:rPr>
        <w:t>一次性</w:t>
      </w:r>
      <w:r>
        <w:rPr>
          <w:rFonts w:ascii="宋体" w:hAnsi="宋体" w:hint="eastAsia"/>
          <w:sz w:val="24"/>
        </w:rPr>
        <w:t>到货，需于</w:t>
      </w:r>
      <w:r>
        <w:rPr>
          <w:rFonts w:ascii="宋体" w:hAnsi="宋体" w:hint="eastAsia"/>
          <w:sz w:val="24"/>
        </w:rPr>
        <w:t>2024</w:t>
      </w:r>
      <w:r>
        <w:rPr>
          <w:rFonts w:ascii="宋体" w:hAnsi="宋体" w:hint="eastAsia"/>
          <w:sz w:val="24"/>
        </w:rPr>
        <w:t>年</w:t>
      </w:r>
      <w:r>
        <w:rPr>
          <w:rFonts w:ascii="宋体" w:hAnsi="宋体" w:hint="eastAsia"/>
          <w:sz w:val="24"/>
        </w:rPr>
        <w:t>10</w:t>
      </w:r>
      <w:r>
        <w:rPr>
          <w:rFonts w:ascii="宋体" w:hAnsi="宋体" w:hint="eastAsia"/>
          <w:sz w:val="24"/>
        </w:rPr>
        <w:t>月份前具备到货条件，具体到货时间以需方通知为准</w:t>
      </w:r>
      <w:r>
        <w:rPr>
          <w:rFonts w:ascii="宋体" w:hAnsi="宋体" w:hint="eastAsia"/>
          <w:sz w:val="24"/>
        </w:rPr>
        <w:t>。</w:t>
      </w:r>
    </w:p>
    <w:p w14:paraId="13B593B9" w14:textId="77777777" w:rsidR="00BF32F1" w:rsidRDefault="00227B9E">
      <w:pPr>
        <w:spacing w:line="350" w:lineRule="exact"/>
        <w:jc w:val="left"/>
        <w:rPr>
          <w:rFonts w:ascii="宋体" w:cs="宋体"/>
          <w:sz w:val="24"/>
        </w:rPr>
      </w:pPr>
      <w:r>
        <w:rPr>
          <w:rFonts w:asciiTheme="minorEastAsia" w:eastAsiaTheme="minorEastAsia" w:hAnsiTheme="minorEastAsia" w:hint="eastAsia"/>
          <w:bCs/>
          <w:kern w:val="0"/>
          <w:sz w:val="24"/>
        </w:rPr>
        <w:t>5.</w:t>
      </w:r>
      <w:r>
        <w:rPr>
          <w:rFonts w:asciiTheme="minorEastAsia" w:eastAsiaTheme="minorEastAsia" w:hAnsiTheme="minorEastAsia" w:hint="eastAsia"/>
          <w:bCs/>
          <w:kern w:val="0"/>
          <w:sz w:val="24"/>
        </w:rPr>
        <w:t>报价须知：</w:t>
      </w:r>
      <w:r>
        <w:rPr>
          <w:rFonts w:asciiTheme="minorEastAsia" w:eastAsiaTheme="minorEastAsia" w:hAnsiTheme="minorEastAsia" w:hint="eastAsia"/>
          <w:bCs/>
          <w:kern w:val="0"/>
          <w:sz w:val="24"/>
        </w:rPr>
        <w:t>硫磺回收联合装置脱臭剂</w:t>
      </w:r>
      <w:r>
        <w:rPr>
          <w:rFonts w:asciiTheme="minorEastAsia" w:eastAsiaTheme="minorEastAsia" w:hAnsiTheme="minorEastAsia" w:hint="eastAsia"/>
          <w:bCs/>
          <w:kern w:val="0"/>
          <w:sz w:val="24"/>
        </w:rPr>
        <w:t>为</w:t>
      </w:r>
      <w:r>
        <w:rPr>
          <w:rFonts w:ascii="宋体" w:hAnsi="宋体" w:cs="宋体" w:hint="eastAsia"/>
          <w:sz w:val="24"/>
        </w:rPr>
        <w:t>含税送到价。参选人需对全部比选数量进行报价。</w:t>
      </w:r>
    </w:p>
    <w:p w14:paraId="3953B154" w14:textId="77777777" w:rsidR="00BF32F1" w:rsidRDefault="00227B9E">
      <w:pPr>
        <w:spacing w:line="350" w:lineRule="exact"/>
        <w:jc w:val="left"/>
        <w:rPr>
          <w:rFonts w:ascii="宋体" w:hAnsi="宋体" w:cs="宋体"/>
          <w:sz w:val="24"/>
        </w:rPr>
      </w:pPr>
      <w:r>
        <w:rPr>
          <w:rFonts w:ascii="宋体" w:hAnsi="宋体" w:cs="宋体" w:hint="eastAsia"/>
          <w:sz w:val="24"/>
        </w:rPr>
        <w:t>6.</w:t>
      </w:r>
      <w:r>
        <w:rPr>
          <w:rFonts w:ascii="宋体" w:hAnsi="宋体" w:cs="宋体" w:hint="eastAsia"/>
          <w:sz w:val="24"/>
        </w:rPr>
        <w:t>其他要求按双方签订的合同执行，关键条款重申如下：</w:t>
      </w:r>
    </w:p>
    <w:p w14:paraId="54639234" w14:textId="77777777" w:rsidR="00BF32F1" w:rsidRDefault="00227B9E">
      <w:pPr>
        <w:spacing w:line="350" w:lineRule="exact"/>
        <w:jc w:val="left"/>
        <w:rPr>
          <w:rFonts w:ascii="宋体" w:hAnsi="宋体" w:cs="宋体"/>
          <w:sz w:val="24"/>
        </w:rPr>
      </w:pPr>
      <w:r>
        <w:rPr>
          <w:rFonts w:ascii="宋体" w:hAnsi="宋体" w:cs="宋体" w:hint="eastAsia"/>
          <w:sz w:val="24"/>
        </w:rPr>
        <w:t>6.1</w:t>
      </w:r>
      <w:r>
        <w:rPr>
          <w:rFonts w:ascii="宋体" w:hAnsi="宋体" w:cs="宋体" w:hint="eastAsia"/>
          <w:sz w:val="24"/>
        </w:rPr>
        <w:t>付款方式：</w:t>
      </w:r>
      <w:r>
        <w:rPr>
          <w:rFonts w:ascii="宋体" w:hAnsi="宋体" w:cs="宋体" w:hint="eastAsia"/>
          <w:sz w:val="24"/>
        </w:rPr>
        <w:t>现汇支付，全部产品到货后经需方验收合格后向供方支付</w:t>
      </w:r>
      <w:r>
        <w:rPr>
          <w:rFonts w:ascii="宋体" w:hAnsi="宋体" w:cs="宋体" w:hint="eastAsia"/>
          <w:sz w:val="24"/>
        </w:rPr>
        <w:t>90%</w:t>
      </w:r>
      <w:r>
        <w:rPr>
          <w:rFonts w:ascii="宋体" w:hAnsi="宋体" w:cs="宋体" w:hint="eastAsia"/>
          <w:sz w:val="24"/>
        </w:rPr>
        <w:t>到货款，余款</w:t>
      </w:r>
      <w:r>
        <w:rPr>
          <w:rFonts w:ascii="宋体" w:hAnsi="宋体" w:cs="宋体" w:hint="eastAsia"/>
          <w:sz w:val="24"/>
        </w:rPr>
        <w:t>10%</w:t>
      </w:r>
      <w:r>
        <w:rPr>
          <w:rFonts w:ascii="宋体" w:hAnsi="宋体" w:cs="宋体" w:hint="eastAsia"/>
          <w:sz w:val="24"/>
        </w:rPr>
        <w:t>为质保金</w:t>
      </w:r>
      <w:r>
        <w:rPr>
          <w:rFonts w:ascii="宋体" w:hAnsi="宋体" w:cs="宋体" w:hint="eastAsia"/>
          <w:sz w:val="24"/>
        </w:rPr>
        <w:t xml:space="preserve">, </w:t>
      </w:r>
      <w:r>
        <w:rPr>
          <w:rFonts w:ascii="宋体" w:hAnsi="宋体" w:cs="宋体" w:hint="eastAsia"/>
          <w:sz w:val="24"/>
        </w:rPr>
        <w:t>货物验收合格且无质量问题一年后付清。</w:t>
      </w:r>
    </w:p>
    <w:p w14:paraId="43B95A4C" w14:textId="77777777" w:rsidR="00BF32F1" w:rsidRDefault="00227B9E">
      <w:pPr>
        <w:spacing w:line="350" w:lineRule="exact"/>
        <w:jc w:val="left"/>
        <w:rPr>
          <w:rFonts w:ascii="宋体" w:hAnsi="宋体" w:cs="宋体"/>
          <w:sz w:val="24"/>
        </w:rPr>
      </w:pPr>
      <w:r>
        <w:rPr>
          <w:rFonts w:ascii="宋体" w:hAnsi="宋体" w:cs="宋体" w:hint="eastAsia"/>
          <w:sz w:val="24"/>
        </w:rPr>
        <w:t>6.2</w:t>
      </w:r>
      <w:r>
        <w:rPr>
          <w:rFonts w:ascii="宋体" w:hAnsi="宋体" w:cs="宋体" w:hint="eastAsia"/>
          <w:sz w:val="24"/>
        </w:rPr>
        <w:t>数量验收：以需方使用单位验收为准。</w:t>
      </w:r>
    </w:p>
    <w:p w14:paraId="382D2553" w14:textId="77777777" w:rsidR="00BF32F1" w:rsidRDefault="00227B9E">
      <w:pPr>
        <w:spacing w:line="350" w:lineRule="exact"/>
        <w:jc w:val="left"/>
        <w:rPr>
          <w:rFonts w:asciiTheme="minorEastAsia" w:eastAsiaTheme="minorEastAsia" w:hAnsiTheme="minorEastAsia"/>
          <w:kern w:val="0"/>
          <w:sz w:val="24"/>
        </w:rPr>
      </w:pPr>
      <w:r>
        <w:rPr>
          <w:rFonts w:ascii="宋体" w:hAnsi="宋体" w:hint="eastAsia"/>
          <w:sz w:val="24"/>
        </w:rPr>
        <w:t>7.</w:t>
      </w:r>
      <w:r>
        <w:rPr>
          <w:rFonts w:ascii="宋体" w:hAnsi="宋体" w:hint="eastAsia"/>
          <w:sz w:val="24"/>
        </w:rPr>
        <w:t>运输条款：</w:t>
      </w:r>
      <w:r>
        <w:rPr>
          <w:rFonts w:asciiTheme="minorEastAsia" w:eastAsiaTheme="minorEastAsia" w:hAnsiTheme="minorEastAsia" w:hint="eastAsia"/>
          <w:sz w:val="24"/>
        </w:rPr>
        <w:t>汽车运输至福建省漳州市古雷开发区腾龙路</w:t>
      </w:r>
      <w:r>
        <w:rPr>
          <w:rFonts w:asciiTheme="minorEastAsia" w:eastAsiaTheme="minorEastAsia" w:hAnsiTheme="minorEastAsia" w:hint="eastAsia"/>
          <w:sz w:val="24"/>
        </w:rPr>
        <w:t>腾龙芳烃（漳州）</w:t>
      </w:r>
      <w:r>
        <w:rPr>
          <w:rFonts w:asciiTheme="minorEastAsia" w:eastAsiaTheme="minorEastAsia" w:hAnsiTheme="minorEastAsia" w:hint="eastAsia"/>
          <w:sz w:val="24"/>
        </w:rPr>
        <w:t>有限公司指定仓库</w:t>
      </w:r>
      <w:r>
        <w:rPr>
          <w:rFonts w:asciiTheme="minorEastAsia" w:eastAsiaTheme="minorEastAsia" w:hAnsiTheme="minorEastAsia" w:hint="eastAsia"/>
          <w:kern w:val="0"/>
          <w:sz w:val="24"/>
        </w:rPr>
        <w:t>。</w:t>
      </w:r>
    </w:p>
    <w:p w14:paraId="17308F54" w14:textId="77777777" w:rsidR="00BF32F1" w:rsidRDefault="00227B9E">
      <w:pPr>
        <w:spacing w:line="360" w:lineRule="exact"/>
        <w:jc w:val="left"/>
        <w:rPr>
          <w:rFonts w:ascii="宋体" w:hAnsi="宋体" w:cs="宋体"/>
          <w:sz w:val="24"/>
        </w:rPr>
      </w:pPr>
      <w:r>
        <w:rPr>
          <w:rFonts w:ascii="宋体" w:hAnsi="宋体" w:cs="宋体" w:hint="eastAsia"/>
          <w:sz w:val="24"/>
        </w:rPr>
        <w:t>8.</w:t>
      </w:r>
      <w:r>
        <w:rPr>
          <w:rFonts w:ascii="宋体" w:hAnsi="宋体" w:cs="宋体" w:hint="eastAsia"/>
          <w:sz w:val="24"/>
        </w:rPr>
        <w:t>参选文件的递交</w:t>
      </w:r>
    </w:p>
    <w:p w14:paraId="4826A1C9" w14:textId="77777777" w:rsidR="00BF32F1" w:rsidRDefault="00227B9E">
      <w:pPr>
        <w:spacing w:line="360" w:lineRule="exact"/>
        <w:jc w:val="left"/>
        <w:rPr>
          <w:rFonts w:ascii="宋体" w:hAnsi="宋体" w:cs="宋体"/>
          <w:sz w:val="24"/>
        </w:rPr>
      </w:pPr>
      <w:r>
        <w:rPr>
          <w:rFonts w:ascii="宋体" w:hAnsi="宋体" w:cs="宋体" w:hint="eastAsia"/>
          <w:sz w:val="24"/>
        </w:rPr>
        <w:t>8.1</w:t>
      </w:r>
      <w:r>
        <w:rPr>
          <w:rFonts w:ascii="宋体" w:hAnsi="宋体" w:cs="宋体" w:hint="eastAsia"/>
          <w:sz w:val="24"/>
        </w:rPr>
        <w:t>参选文件递交截止时间：见比选公告。</w:t>
      </w:r>
    </w:p>
    <w:p w14:paraId="4B85FABD" w14:textId="77777777" w:rsidR="00BF32F1" w:rsidRDefault="00227B9E">
      <w:pPr>
        <w:spacing w:line="360" w:lineRule="exact"/>
        <w:jc w:val="left"/>
        <w:rPr>
          <w:rFonts w:ascii="宋体" w:hAnsi="宋体" w:cs="宋体"/>
          <w:sz w:val="24"/>
        </w:rPr>
      </w:pPr>
      <w:r>
        <w:rPr>
          <w:rFonts w:ascii="宋体" w:hAnsi="宋体" w:cs="宋体" w:hint="eastAsia"/>
          <w:sz w:val="24"/>
        </w:rPr>
        <w:t>8.2</w:t>
      </w:r>
      <w:r>
        <w:rPr>
          <w:rFonts w:ascii="宋体" w:hAnsi="宋体" w:cs="宋体" w:hint="eastAsia"/>
          <w:sz w:val="24"/>
        </w:rPr>
        <w:t>参选文件应密封，包含比选公告、参选规定及说明、公开比选文件、参选书、法定代表人授权书、报价单</w:t>
      </w:r>
      <w:r>
        <w:rPr>
          <w:rFonts w:ascii="宋体" w:hAnsi="宋体" w:cs="宋体" w:hint="eastAsia"/>
          <w:sz w:val="24"/>
        </w:rPr>
        <w:t>、</w:t>
      </w:r>
      <w:r>
        <w:rPr>
          <w:rFonts w:ascii="宋体" w:hAnsi="宋体" w:cs="宋体" w:hint="eastAsia"/>
          <w:sz w:val="24"/>
        </w:rPr>
        <w:t>技术要求</w:t>
      </w:r>
      <w:r>
        <w:rPr>
          <w:rFonts w:ascii="宋体" w:hAnsi="宋体" w:cs="宋体" w:hint="eastAsia"/>
          <w:sz w:val="24"/>
        </w:rPr>
        <w:t>上述</w:t>
      </w:r>
      <w:r>
        <w:rPr>
          <w:rFonts w:ascii="宋体" w:hAnsi="宋体" w:cs="宋体" w:hint="eastAsia"/>
          <w:sz w:val="24"/>
        </w:rPr>
        <w:t>七</w:t>
      </w:r>
      <w:r>
        <w:rPr>
          <w:rFonts w:ascii="宋体" w:hAnsi="宋体" w:cs="宋体" w:hint="eastAsia"/>
          <w:sz w:val="24"/>
        </w:rPr>
        <w:t>项文件一式两份并逐页盖公章。密封处盖章。</w:t>
      </w:r>
    </w:p>
    <w:p w14:paraId="68DED752" w14:textId="77777777" w:rsidR="00BF32F1" w:rsidRDefault="00227B9E">
      <w:pPr>
        <w:spacing w:line="360" w:lineRule="exact"/>
        <w:jc w:val="left"/>
        <w:rPr>
          <w:rFonts w:ascii="宋体" w:hAnsi="宋体" w:cs="宋体"/>
          <w:sz w:val="24"/>
        </w:rPr>
      </w:pPr>
      <w:r>
        <w:rPr>
          <w:rFonts w:ascii="宋体" w:hAnsi="宋体" w:cs="宋体" w:hint="eastAsia"/>
          <w:sz w:val="24"/>
        </w:rPr>
        <w:t>8.3</w:t>
      </w:r>
      <w:r>
        <w:rPr>
          <w:rFonts w:ascii="宋体" w:hAnsi="宋体" w:cs="宋体" w:hint="eastAsia"/>
          <w:sz w:val="24"/>
        </w:rPr>
        <w:t>我公司快递联系方式：公司名称：</w:t>
      </w:r>
      <w:r>
        <w:rPr>
          <w:rFonts w:ascii="宋体" w:hAnsi="宋体" w:cs="宋体" w:hint="eastAsia"/>
          <w:sz w:val="24"/>
        </w:rPr>
        <w:t>腾龙芳烃（漳州）有限公司</w:t>
      </w:r>
    </w:p>
    <w:p w14:paraId="4863BC54" w14:textId="77777777" w:rsidR="00BF32F1" w:rsidRDefault="00227B9E">
      <w:pPr>
        <w:spacing w:line="360" w:lineRule="exact"/>
        <w:jc w:val="left"/>
        <w:rPr>
          <w:rFonts w:ascii="宋体" w:hAnsi="宋体" w:cs="宋体"/>
          <w:sz w:val="24"/>
        </w:rPr>
      </w:pPr>
      <w:r>
        <w:rPr>
          <w:rFonts w:ascii="宋体" w:hAnsi="宋体" w:cs="宋体" w:hint="eastAsia"/>
          <w:sz w:val="24"/>
        </w:rPr>
        <w:t>地址：福建</w:t>
      </w:r>
      <w:r>
        <w:rPr>
          <w:rFonts w:ascii="宋体" w:hAnsi="宋体" w:cs="宋体" w:hint="eastAsia"/>
          <w:sz w:val="24"/>
        </w:rPr>
        <w:t>省</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w:t>
      </w:r>
      <w:r>
        <w:rPr>
          <w:rFonts w:ascii="宋体" w:hAnsi="宋体" w:cs="宋体" w:hint="eastAsia"/>
          <w:sz w:val="24"/>
        </w:rPr>
        <w:t>煤炭及辅料团队</w:t>
      </w:r>
    </w:p>
    <w:p w14:paraId="454A0989" w14:textId="77777777" w:rsidR="00BF32F1" w:rsidRDefault="00227B9E">
      <w:pPr>
        <w:spacing w:line="360" w:lineRule="exact"/>
        <w:jc w:val="left"/>
        <w:rPr>
          <w:rFonts w:ascii="宋体" w:hAnsi="宋体"/>
          <w:b/>
          <w:bCs/>
          <w:sz w:val="36"/>
          <w:szCs w:val="36"/>
        </w:rPr>
      </w:pPr>
      <w:r>
        <w:rPr>
          <w:rFonts w:ascii="宋体" w:hAnsi="宋体" w:cs="宋体" w:hint="eastAsia"/>
          <w:sz w:val="24"/>
        </w:rPr>
        <w:t>联系人：</w:t>
      </w:r>
      <w:r>
        <w:rPr>
          <w:rFonts w:ascii="宋体" w:hAnsi="宋体" w:cs="宋体" w:hint="eastAsia"/>
          <w:sz w:val="24"/>
        </w:rPr>
        <w:t>郑萍</w:t>
      </w:r>
      <w:r>
        <w:rPr>
          <w:rFonts w:ascii="宋体" w:hAnsi="宋体" w:cs="宋体" w:hint="eastAsia"/>
          <w:sz w:val="24"/>
        </w:rPr>
        <w:t xml:space="preserve">  </w:t>
      </w:r>
      <w:r>
        <w:rPr>
          <w:rFonts w:ascii="宋体" w:hAnsi="宋体" w:cs="宋体" w:hint="eastAsia"/>
          <w:sz w:val="24"/>
        </w:rPr>
        <w:t>手机：</w:t>
      </w:r>
      <w:r>
        <w:rPr>
          <w:rFonts w:ascii="宋体" w:hAnsi="宋体" w:cs="宋体" w:hint="eastAsia"/>
          <w:sz w:val="24"/>
        </w:rPr>
        <w:t>13015727080</w:t>
      </w:r>
    </w:p>
    <w:p w14:paraId="38631FEC" w14:textId="77777777" w:rsidR="00BF32F1" w:rsidRDefault="00BF32F1">
      <w:pPr>
        <w:spacing w:line="500" w:lineRule="exact"/>
        <w:jc w:val="center"/>
        <w:rPr>
          <w:rFonts w:ascii="宋体" w:hAnsi="宋体"/>
          <w:b/>
          <w:bCs/>
          <w:sz w:val="36"/>
          <w:szCs w:val="36"/>
        </w:rPr>
      </w:pPr>
    </w:p>
    <w:p w14:paraId="7CA02C4F" w14:textId="77777777" w:rsidR="00BF32F1" w:rsidRDefault="00BF32F1">
      <w:pPr>
        <w:spacing w:line="500" w:lineRule="exact"/>
        <w:jc w:val="center"/>
        <w:rPr>
          <w:rFonts w:ascii="宋体" w:hAnsi="宋体"/>
          <w:b/>
          <w:bCs/>
          <w:sz w:val="36"/>
          <w:szCs w:val="36"/>
        </w:rPr>
      </w:pPr>
    </w:p>
    <w:p w14:paraId="2EACC8CF" w14:textId="77777777" w:rsidR="00BF32F1" w:rsidRDefault="00BF32F1">
      <w:pPr>
        <w:spacing w:line="500" w:lineRule="exact"/>
        <w:jc w:val="center"/>
        <w:rPr>
          <w:rFonts w:ascii="宋体" w:hAnsi="宋体"/>
          <w:b/>
          <w:bCs/>
          <w:sz w:val="36"/>
          <w:szCs w:val="36"/>
        </w:rPr>
      </w:pPr>
    </w:p>
    <w:p w14:paraId="022AFC1C" w14:textId="77777777" w:rsidR="00BF32F1" w:rsidRDefault="00BF32F1">
      <w:pPr>
        <w:spacing w:line="500" w:lineRule="exact"/>
        <w:jc w:val="center"/>
        <w:rPr>
          <w:rFonts w:ascii="宋体" w:hAnsi="宋体"/>
          <w:b/>
          <w:bCs/>
          <w:sz w:val="36"/>
          <w:szCs w:val="36"/>
        </w:rPr>
      </w:pPr>
    </w:p>
    <w:p w14:paraId="31F15203" w14:textId="77777777" w:rsidR="00BF32F1" w:rsidRDefault="00BF32F1">
      <w:pPr>
        <w:spacing w:line="500" w:lineRule="exact"/>
        <w:rPr>
          <w:rFonts w:ascii="宋体" w:hAnsi="宋体"/>
          <w:b/>
          <w:bCs/>
          <w:sz w:val="36"/>
          <w:szCs w:val="36"/>
        </w:rPr>
      </w:pPr>
    </w:p>
    <w:p w14:paraId="00AF87A2" w14:textId="77777777" w:rsidR="00BF32F1" w:rsidRDefault="00BF32F1">
      <w:pPr>
        <w:spacing w:line="500" w:lineRule="exact"/>
        <w:rPr>
          <w:rFonts w:ascii="宋体" w:hAnsi="宋体"/>
          <w:b/>
          <w:bCs/>
          <w:sz w:val="36"/>
          <w:szCs w:val="36"/>
        </w:rPr>
      </w:pPr>
    </w:p>
    <w:p w14:paraId="705DED0B" w14:textId="77777777" w:rsidR="00BF32F1" w:rsidRDefault="00BF32F1">
      <w:pPr>
        <w:spacing w:line="500" w:lineRule="exact"/>
        <w:rPr>
          <w:rFonts w:ascii="宋体" w:hAnsi="宋体"/>
          <w:b/>
          <w:bCs/>
          <w:sz w:val="36"/>
          <w:szCs w:val="36"/>
        </w:rPr>
      </w:pPr>
    </w:p>
    <w:p w14:paraId="3BC66D08" w14:textId="77777777" w:rsidR="00BF32F1" w:rsidRDefault="00BF32F1">
      <w:pPr>
        <w:spacing w:line="500" w:lineRule="exact"/>
        <w:rPr>
          <w:rFonts w:ascii="宋体" w:hAnsi="宋体"/>
          <w:b/>
          <w:bCs/>
          <w:sz w:val="36"/>
          <w:szCs w:val="36"/>
        </w:rPr>
      </w:pPr>
    </w:p>
    <w:p w14:paraId="1D8A7D9C" w14:textId="77777777" w:rsidR="00BF32F1" w:rsidRDefault="00227B9E">
      <w:pPr>
        <w:spacing w:line="500" w:lineRule="exact"/>
        <w:jc w:val="center"/>
        <w:rPr>
          <w:rFonts w:ascii="宋体"/>
          <w:b/>
          <w:bCs/>
          <w:sz w:val="36"/>
          <w:szCs w:val="36"/>
        </w:rPr>
      </w:pPr>
      <w:r>
        <w:rPr>
          <w:rFonts w:ascii="宋体" w:hAnsi="宋体" w:hint="eastAsia"/>
          <w:b/>
          <w:bCs/>
          <w:sz w:val="36"/>
          <w:szCs w:val="36"/>
        </w:rPr>
        <w:lastRenderedPageBreak/>
        <w:t>四、参选书</w:t>
      </w:r>
    </w:p>
    <w:p w14:paraId="193F4789" w14:textId="77777777" w:rsidR="00BF32F1" w:rsidRDefault="00BF32F1">
      <w:pPr>
        <w:spacing w:line="500" w:lineRule="exact"/>
        <w:jc w:val="center"/>
        <w:rPr>
          <w:rFonts w:ascii="宋体"/>
          <w:b/>
          <w:bCs/>
          <w:sz w:val="36"/>
          <w:szCs w:val="36"/>
        </w:rPr>
      </w:pPr>
    </w:p>
    <w:p w14:paraId="2680E1C7" w14:textId="77777777" w:rsidR="00BF32F1" w:rsidRDefault="00227B9E">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14:paraId="630CE3FD" w14:textId="77777777" w:rsidR="00BF32F1" w:rsidRDefault="00227B9E">
      <w:pPr>
        <w:spacing w:line="500" w:lineRule="exact"/>
        <w:ind w:firstLineChars="200" w:firstLine="480"/>
        <w:rPr>
          <w:rFonts w:ascii="宋体" w:hAnsi="宋体"/>
          <w:sz w:val="24"/>
        </w:rPr>
      </w:pPr>
      <w:r>
        <w:rPr>
          <w:rFonts w:ascii="宋体" w:hAnsi="宋体" w:hint="eastAsia"/>
          <w:sz w:val="24"/>
        </w:rPr>
        <w:t>根据贵方的公开比选文件（编号：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），被我方正式授权并代表我公司递交下述文件，并对此负责。</w:t>
      </w:r>
    </w:p>
    <w:p w14:paraId="2908C769" w14:textId="77777777" w:rsidR="00BF32F1" w:rsidRDefault="00227B9E">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sz w:val="24"/>
        </w:rPr>
        <w:t>参选公告</w:t>
      </w:r>
    </w:p>
    <w:p w14:paraId="1846D266" w14:textId="77777777" w:rsidR="00BF32F1" w:rsidRDefault="00227B9E">
      <w:pPr>
        <w:spacing w:line="500" w:lineRule="exact"/>
        <w:ind w:firstLineChars="200" w:firstLine="480"/>
        <w:rPr>
          <w:rFonts w:ascii="宋体"/>
          <w:sz w:val="24"/>
        </w:rPr>
      </w:pPr>
      <w:r>
        <w:rPr>
          <w:rFonts w:ascii="宋体" w:hAnsi="宋体" w:hint="eastAsia"/>
          <w:sz w:val="24"/>
        </w:rPr>
        <w:t>（</w:t>
      </w:r>
      <w:r>
        <w:rPr>
          <w:rFonts w:ascii="宋体" w:hAnsi="宋体" w:hint="eastAsia"/>
          <w:sz w:val="24"/>
        </w:rPr>
        <w:t>2</w:t>
      </w:r>
      <w:r>
        <w:rPr>
          <w:rFonts w:ascii="宋体" w:hAnsi="宋体" w:hint="eastAsia"/>
          <w:sz w:val="24"/>
        </w:rPr>
        <w:t>）参选规定及说明</w:t>
      </w:r>
    </w:p>
    <w:p w14:paraId="4CEACC2D" w14:textId="77777777" w:rsidR="00BF32F1" w:rsidRDefault="00227B9E">
      <w:pPr>
        <w:spacing w:line="500" w:lineRule="exact"/>
        <w:ind w:firstLineChars="200" w:firstLine="480"/>
        <w:rPr>
          <w:rFonts w:ascii="宋体"/>
          <w:sz w:val="24"/>
        </w:rPr>
      </w:pPr>
      <w:r>
        <w:rPr>
          <w:rFonts w:ascii="宋体" w:hAnsi="宋体" w:hint="eastAsia"/>
          <w:sz w:val="24"/>
        </w:rPr>
        <w:t>（</w:t>
      </w:r>
      <w:r>
        <w:rPr>
          <w:rFonts w:ascii="宋体" w:hAnsi="宋体" w:hint="eastAsia"/>
          <w:sz w:val="24"/>
        </w:rPr>
        <w:t>3</w:t>
      </w:r>
      <w:r>
        <w:rPr>
          <w:rFonts w:ascii="宋体" w:hAnsi="宋体" w:hint="eastAsia"/>
          <w:sz w:val="24"/>
        </w:rPr>
        <w:t>）公开比选文件</w:t>
      </w:r>
    </w:p>
    <w:p w14:paraId="0AAE5A08" w14:textId="77777777" w:rsidR="00BF32F1" w:rsidRDefault="00227B9E">
      <w:pPr>
        <w:spacing w:line="500" w:lineRule="exact"/>
        <w:ind w:firstLineChars="200" w:firstLine="480"/>
        <w:rPr>
          <w:rFonts w:ascii="宋体"/>
          <w:sz w:val="24"/>
        </w:rPr>
      </w:pPr>
      <w:r>
        <w:rPr>
          <w:rFonts w:ascii="宋体" w:hAnsi="宋体" w:hint="eastAsia"/>
          <w:sz w:val="24"/>
        </w:rPr>
        <w:t>（</w:t>
      </w:r>
      <w:r>
        <w:rPr>
          <w:rFonts w:ascii="宋体" w:hAnsi="宋体" w:hint="eastAsia"/>
          <w:sz w:val="24"/>
        </w:rPr>
        <w:t>4</w:t>
      </w:r>
      <w:r>
        <w:rPr>
          <w:rFonts w:ascii="宋体" w:hAnsi="宋体" w:hint="eastAsia"/>
          <w:sz w:val="24"/>
        </w:rPr>
        <w:t>）参选书</w:t>
      </w:r>
    </w:p>
    <w:p w14:paraId="6579B237" w14:textId="77777777" w:rsidR="00BF32F1" w:rsidRDefault="00227B9E">
      <w:pPr>
        <w:spacing w:line="500" w:lineRule="exact"/>
        <w:ind w:firstLineChars="200" w:firstLine="480"/>
        <w:rPr>
          <w:rFonts w:ascii="宋体"/>
          <w:sz w:val="24"/>
        </w:rPr>
      </w:pPr>
      <w:r>
        <w:rPr>
          <w:rFonts w:ascii="宋体" w:hAnsi="宋体" w:hint="eastAsia"/>
          <w:sz w:val="24"/>
        </w:rPr>
        <w:t>（</w:t>
      </w:r>
      <w:r>
        <w:rPr>
          <w:rFonts w:ascii="宋体" w:hAnsi="宋体" w:hint="eastAsia"/>
          <w:sz w:val="24"/>
        </w:rPr>
        <w:t>5</w:t>
      </w:r>
      <w:r>
        <w:rPr>
          <w:rFonts w:ascii="宋体" w:hAnsi="宋体" w:hint="eastAsia"/>
          <w:sz w:val="24"/>
        </w:rPr>
        <w:t>）法定代表人授权书</w:t>
      </w:r>
    </w:p>
    <w:p w14:paraId="378FDEEE" w14:textId="77777777" w:rsidR="00BF32F1" w:rsidRDefault="00227B9E">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6</w:t>
      </w:r>
      <w:r>
        <w:rPr>
          <w:rFonts w:ascii="宋体" w:hAnsi="宋体" w:hint="eastAsia"/>
          <w:sz w:val="24"/>
        </w:rPr>
        <w:t>）报价单</w:t>
      </w:r>
    </w:p>
    <w:p w14:paraId="2D2F88CA" w14:textId="77777777" w:rsidR="00BF32F1" w:rsidRDefault="00227B9E">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7</w:t>
      </w:r>
      <w:r>
        <w:rPr>
          <w:rFonts w:ascii="宋体" w:hAnsi="宋体" w:hint="eastAsia"/>
          <w:sz w:val="24"/>
        </w:rPr>
        <w:t>）</w:t>
      </w:r>
      <w:r>
        <w:rPr>
          <w:rFonts w:ascii="宋体" w:hAnsi="宋体" w:hint="eastAsia"/>
          <w:sz w:val="24"/>
        </w:rPr>
        <w:t>技术要求</w:t>
      </w:r>
    </w:p>
    <w:p w14:paraId="6662862F" w14:textId="77777777" w:rsidR="00BF32F1" w:rsidRDefault="00227B9E">
      <w:pPr>
        <w:spacing w:line="500" w:lineRule="exact"/>
        <w:ind w:firstLineChars="200" w:firstLine="480"/>
        <w:rPr>
          <w:rFonts w:ascii="宋体"/>
          <w:sz w:val="24"/>
        </w:rPr>
      </w:pPr>
      <w:r>
        <w:rPr>
          <w:rFonts w:ascii="宋体" w:hAnsi="宋体" w:hint="eastAsia"/>
          <w:sz w:val="24"/>
        </w:rPr>
        <w:t>据此参与书，我公司及签字代表宣布同意如下：</w:t>
      </w:r>
    </w:p>
    <w:p w14:paraId="4A2B12C9" w14:textId="77777777" w:rsidR="00BF32F1" w:rsidRDefault="00227B9E">
      <w:pPr>
        <w:numPr>
          <w:ilvl w:val="0"/>
          <w:numId w:val="7"/>
        </w:numPr>
        <w:spacing w:line="500" w:lineRule="exact"/>
        <w:ind w:firstLineChars="200" w:firstLine="480"/>
        <w:rPr>
          <w:rFonts w:ascii="宋体"/>
          <w:sz w:val="24"/>
        </w:rPr>
      </w:pPr>
      <w:r>
        <w:rPr>
          <w:rFonts w:ascii="宋体" w:hAnsi="宋体" w:hint="eastAsia"/>
          <w:sz w:val="24"/>
        </w:rPr>
        <w:t>所交付的货物和所递交的报价真实、可靠。</w:t>
      </w:r>
    </w:p>
    <w:p w14:paraId="7B7E172B" w14:textId="77777777" w:rsidR="00BF32F1" w:rsidRDefault="00227B9E">
      <w:pPr>
        <w:numPr>
          <w:ilvl w:val="0"/>
          <w:numId w:val="7"/>
        </w:numPr>
        <w:spacing w:line="500" w:lineRule="exact"/>
        <w:ind w:firstLineChars="200" w:firstLine="480"/>
        <w:rPr>
          <w:rFonts w:ascii="宋体"/>
          <w:sz w:val="24"/>
        </w:rPr>
      </w:pPr>
      <w:r>
        <w:rPr>
          <w:rFonts w:ascii="宋体" w:hAnsi="宋体" w:hint="eastAsia"/>
          <w:sz w:val="24"/>
        </w:rPr>
        <w:t>我方将履行公开比选文件规定的每一项要求、按期、按质、按量履行合同及订单。</w:t>
      </w:r>
    </w:p>
    <w:p w14:paraId="4FE49ED4" w14:textId="77777777" w:rsidR="00BF32F1" w:rsidRDefault="00227B9E">
      <w:pPr>
        <w:numPr>
          <w:ilvl w:val="0"/>
          <w:numId w:val="7"/>
        </w:numPr>
        <w:spacing w:line="500" w:lineRule="exact"/>
        <w:ind w:firstLineChars="200" w:firstLine="480"/>
        <w:rPr>
          <w:rFonts w:ascii="宋体"/>
          <w:sz w:val="24"/>
        </w:rPr>
      </w:pPr>
      <w:r>
        <w:rPr>
          <w:rFonts w:ascii="宋体" w:hAnsi="宋体" w:hint="eastAsia"/>
          <w:sz w:val="24"/>
        </w:rPr>
        <w:t>我公司报价有效期从报价日起至合同履约执行结束为止。</w:t>
      </w:r>
    </w:p>
    <w:p w14:paraId="52703A95" w14:textId="77777777" w:rsidR="00BF32F1" w:rsidRDefault="00BF32F1">
      <w:pPr>
        <w:spacing w:line="500" w:lineRule="exact"/>
        <w:ind w:firstLineChars="200" w:firstLine="480"/>
        <w:rPr>
          <w:rFonts w:ascii="宋体"/>
          <w:sz w:val="24"/>
        </w:rPr>
      </w:pPr>
    </w:p>
    <w:p w14:paraId="08D8DE96" w14:textId="77777777" w:rsidR="00BF32F1" w:rsidRDefault="00BF32F1">
      <w:pPr>
        <w:spacing w:line="500" w:lineRule="exact"/>
        <w:ind w:firstLineChars="200" w:firstLine="480"/>
        <w:rPr>
          <w:rFonts w:ascii="宋体"/>
          <w:sz w:val="24"/>
        </w:rPr>
      </w:pPr>
    </w:p>
    <w:p w14:paraId="2C170985" w14:textId="77777777" w:rsidR="00BF32F1" w:rsidRDefault="00227B9E">
      <w:pPr>
        <w:spacing w:line="500" w:lineRule="exact"/>
        <w:ind w:firstLineChars="200" w:firstLine="480"/>
        <w:rPr>
          <w:rFonts w:ascii="宋体"/>
          <w:sz w:val="24"/>
        </w:rPr>
      </w:pPr>
      <w:r>
        <w:rPr>
          <w:rFonts w:ascii="宋体" w:hAnsi="宋体" w:hint="eastAsia"/>
          <w:sz w:val="24"/>
        </w:rPr>
        <w:t>被授权代表姓名：</w:t>
      </w:r>
    </w:p>
    <w:p w14:paraId="1F526DF8" w14:textId="77777777" w:rsidR="00BF32F1" w:rsidRDefault="00227B9E">
      <w:pPr>
        <w:spacing w:line="500" w:lineRule="exact"/>
        <w:ind w:firstLineChars="200" w:firstLine="480"/>
        <w:rPr>
          <w:rFonts w:ascii="宋体"/>
          <w:sz w:val="24"/>
        </w:rPr>
      </w:pPr>
      <w:r>
        <w:rPr>
          <w:rFonts w:ascii="宋体" w:hAnsi="宋体" w:hint="eastAsia"/>
          <w:sz w:val="24"/>
        </w:rPr>
        <w:t>职务：</w:t>
      </w:r>
    </w:p>
    <w:p w14:paraId="32E60482" w14:textId="77777777" w:rsidR="00BF32F1" w:rsidRDefault="00227B9E">
      <w:pPr>
        <w:spacing w:line="500" w:lineRule="exact"/>
        <w:ind w:firstLineChars="200" w:firstLine="480"/>
        <w:rPr>
          <w:rFonts w:ascii="宋体"/>
          <w:sz w:val="24"/>
        </w:rPr>
      </w:pPr>
      <w:r>
        <w:rPr>
          <w:rFonts w:ascii="宋体" w:hAnsi="宋体" w:hint="eastAsia"/>
          <w:sz w:val="24"/>
        </w:rPr>
        <w:t>联系方式：</w:t>
      </w:r>
    </w:p>
    <w:p w14:paraId="0F947968" w14:textId="77777777" w:rsidR="00BF32F1" w:rsidRDefault="00BF32F1">
      <w:pPr>
        <w:spacing w:line="500" w:lineRule="exact"/>
        <w:ind w:firstLineChars="200" w:firstLine="480"/>
        <w:rPr>
          <w:rFonts w:ascii="宋体"/>
          <w:sz w:val="24"/>
        </w:rPr>
      </w:pPr>
    </w:p>
    <w:p w14:paraId="617FB580" w14:textId="77777777" w:rsidR="00BF32F1" w:rsidRDefault="00227B9E">
      <w:pPr>
        <w:spacing w:line="500" w:lineRule="exact"/>
        <w:ind w:firstLineChars="200" w:firstLine="480"/>
        <w:rPr>
          <w:rFonts w:ascii="宋体"/>
          <w:sz w:val="24"/>
        </w:rPr>
      </w:pPr>
      <w:r>
        <w:rPr>
          <w:rFonts w:ascii="宋体" w:hAnsi="宋体" w:hint="eastAsia"/>
          <w:sz w:val="24"/>
        </w:rPr>
        <w:t>被授权代表签字；</w:t>
      </w:r>
    </w:p>
    <w:p w14:paraId="3CFAC58B" w14:textId="77777777" w:rsidR="00BF32F1" w:rsidRDefault="00227B9E">
      <w:pPr>
        <w:widowControl/>
        <w:jc w:val="left"/>
        <w:rPr>
          <w:rFonts w:ascii="宋体"/>
          <w:b/>
          <w:bCs/>
          <w:sz w:val="36"/>
          <w:szCs w:val="36"/>
        </w:rPr>
      </w:pPr>
      <w:r>
        <w:rPr>
          <w:rFonts w:ascii="宋体"/>
          <w:b/>
          <w:bCs/>
          <w:sz w:val="36"/>
          <w:szCs w:val="36"/>
        </w:rPr>
        <w:br w:type="page"/>
      </w:r>
    </w:p>
    <w:p w14:paraId="7869F02F" w14:textId="77777777" w:rsidR="00BF32F1" w:rsidRDefault="00227B9E">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14:paraId="271FAA4E" w14:textId="77777777" w:rsidR="00BF32F1" w:rsidRDefault="00BF32F1">
      <w:pPr>
        <w:spacing w:line="500" w:lineRule="exact"/>
        <w:ind w:firstLineChars="200" w:firstLine="480"/>
        <w:rPr>
          <w:rFonts w:ascii="宋体"/>
          <w:sz w:val="24"/>
        </w:rPr>
      </w:pPr>
    </w:p>
    <w:p w14:paraId="6F6A8E49" w14:textId="77777777" w:rsidR="00BF32F1" w:rsidRDefault="00227B9E">
      <w:pPr>
        <w:spacing w:line="500" w:lineRule="exact"/>
        <w:ind w:firstLineChars="200" w:firstLine="480"/>
        <w:rPr>
          <w:rFonts w:ascii="宋体" w:hAnsi="宋体"/>
          <w:sz w:val="24"/>
        </w:rPr>
      </w:pPr>
      <w:r>
        <w:rPr>
          <w:rFonts w:ascii="宋体" w:hAnsi="宋体" w:hint="eastAsia"/>
          <w:sz w:val="24"/>
        </w:rPr>
        <w:t>本授权书声明：注册于</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w:t>
      </w:r>
      <w:r>
        <w:rPr>
          <w:rFonts w:ascii="宋体" w:hAnsi="宋体" w:hint="eastAsia"/>
          <w:sz w:val="24"/>
        </w:rPr>
        <w:t>在下方签字（或签章）的</w:t>
      </w:r>
      <w:r>
        <w:rPr>
          <w:rFonts w:ascii="宋体" w:hAnsi="宋体" w:hint="eastAsia"/>
          <w:sz w:val="24"/>
          <w:u w:val="single"/>
        </w:rPr>
        <w:t xml:space="preserve">              </w:t>
      </w:r>
      <w:r>
        <w:rPr>
          <w:rFonts w:ascii="宋体" w:hAnsi="宋体" w:hint="eastAsia"/>
          <w:sz w:val="24"/>
        </w:rPr>
        <w:t>代表本公司授权</w:t>
      </w:r>
      <w:r>
        <w:rPr>
          <w:rFonts w:ascii="宋体" w:hAnsi="宋体" w:hint="eastAsia"/>
          <w:sz w:val="24"/>
          <w:u w:val="single"/>
        </w:rPr>
        <w:t xml:space="preserve">               </w:t>
      </w:r>
      <w:r>
        <w:rPr>
          <w:rFonts w:ascii="宋体" w:hAnsi="宋体" w:hint="eastAsia"/>
          <w:sz w:val="24"/>
        </w:rPr>
        <w:t>为本公司的合法代理人，</w:t>
      </w:r>
      <w:r>
        <w:rPr>
          <w:rFonts w:ascii="宋体" w:hAnsi="宋体" w:hint="eastAsia"/>
          <w:sz w:val="24"/>
        </w:rPr>
        <w:t>就本次报价（编号：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）的参与报价和合同的执行、以本公司名义处理与之有关的事务。</w:t>
      </w:r>
    </w:p>
    <w:p w14:paraId="0FCC4B2C" w14:textId="77777777" w:rsidR="00BF32F1" w:rsidRDefault="00227B9E">
      <w:pPr>
        <w:spacing w:line="500" w:lineRule="exact"/>
        <w:rPr>
          <w:rFonts w:ascii="宋体"/>
          <w:sz w:val="24"/>
        </w:rPr>
      </w:pPr>
      <w:r>
        <w:rPr>
          <w:rFonts w:ascii="宋体" w:hAnsi="宋体" w:hint="eastAsia"/>
          <w:sz w:val="24"/>
        </w:rPr>
        <w:t>本授权书于</w:t>
      </w: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日生效，本授权书有效期至此次报价，以及合同履行完毕时止。特此声明。</w:t>
      </w:r>
    </w:p>
    <w:p w14:paraId="273CAB54" w14:textId="77777777" w:rsidR="00BF32F1" w:rsidRDefault="00227B9E">
      <w:pPr>
        <w:spacing w:line="500" w:lineRule="exact"/>
        <w:rPr>
          <w:rFonts w:ascii="宋体" w:hAnsi="宋体"/>
          <w:sz w:val="24"/>
        </w:rPr>
      </w:pPr>
      <w:r>
        <w:rPr>
          <w:rFonts w:ascii="宋体" w:hAnsi="宋体" w:hint="eastAsia"/>
          <w:sz w:val="24"/>
        </w:rPr>
        <w:t>法定代表人（签字或签章）：</w:t>
      </w:r>
    </w:p>
    <w:p w14:paraId="26521CDC" w14:textId="77777777" w:rsidR="00BF32F1" w:rsidRDefault="00BF32F1">
      <w:pPr>
        <w:spacing w:line="500" w:lineRule="exact"/>
        <w:rPr>
          <w:rFonts w:ascii="宋体" w:hAnsi="宋体"/>
          <w:sz w:val="24"/>
        </w:rPr>
      </w:pPr>
    </w:p>
    <w:p w14:paraId="55C7966F" w14:textId="77777777" w:rsidR="00BF32F1" w:rsidRDefault="00BF32F1">
      <w:pPr>
        <w:spacing w:line="500" w:lineRule="exact"/>
        <w:rPr>
          <w:rFonts w:ascii="宋体" w:hAnsi="宋体"/>
          <w:sz w:val="24"/>
        </w:rPr>
      </w:pPr>
    </w:p>
    <w:p w14:paraId="66388373" w14:textId="77777777" w:rsidR="00BF32F1" w:rsidRDefault="00227B9E">
      <w:pPr>
        <w:spacing w:line="500" w:lineRule="exact"/>
        <w:rPr>
          <w:rFonts w:ascii="宋体"/>
          <w:sz w:val="24"/>
        </w:rPr>
      </w:pPr>
      <w:r>
        <w:rPr>
          <w:rFonts w:ascii="宋体" w:hAnsi="宋体" w:hint="eastAsia"/>
          <w:sz w:val="24"/>
        </w:rPr>
        <w:t>被授权代表签字：</w:t>
      </w:r>
    </w:p>
    <w:p w14:paraId="495AD480" w14:textId="77777777" w:rsidR="00BF32F1" w:rsidRDefault="00BF32F1">
      <w:pPr>
        <w:spacing w:line="500" w:lineRule="exact"/>
        <w:rPr>
          <w:rFonts w:ascii="宋体"/>
          <w:sz w:val="24"/>
        </w:rPr>
      </w:pPr>
    </w:p>
    <w:p w14:paraId="3E397B18" w14:textId="77777777" w:rsidR="00BF32F1" w:rsidRDefault="00227B9E">
      <w:pPr>
        <w:spacing w:line="500" w:lineRule="exact"/>
        <w:rPr>
          <w:rFonts w:ascii="宋体"/>
          <w:sz w:val="24"/>
        </w:rPr>
      </w:pPr>
      <w:r>
        <w:rPr>
          <w:rFonts w:ascii="宋体" w:hAnsi="宋体" w:hint="eastAsia"/>
          <w:sz w:val="24"/>
        </w:rPr>
        <w:t>单位名称（公章）：</w:t>
      </w:r>
    </w:p>
    <w:p w14:paraId="6ED6D3FF" w14:textId="77777777" w:rsidR="00BF32F1" w:rsidRDefault="00227B9E">
      <w:pPr>
        <w:spacing w:line="500" w:lineRule="exact"/>
        <w:rPr>
          <w:rFonts w:ascii="宋体"/>
          <w:sz w:val="24"/>
        </w:rPr>
      </w:pPr>
      <w:r>
        <w:rPr>
          <w:rFonts w:ascii="宋体" w:hAnsi="宋体" w:hint="eastAsia"/>
          <w:sz w:val="24"/>
        </w:rPr>
        <w:t>地址：</w:t>
      </w:r>
    </w:p>
    <w:p w14:paraId="06355641" w14:textId="77777777" w:rsidR="00BF32F1" w:rsidRDefault="00227B9E">
      <w:pPr>
        <w:spacing w:line="500" w:lineRule="exact"/>
        <w:rPr>
          <w:rFonts w:ascii="宋体"/>
          <w:sz w:val="24"/>
        </w:rPr>
      </w:pPr>
      <w:r>
        <w:rPr>
          <w:rFonts w:ascii="宋体" w:hAnsi="宋体" w:hint="eastAsia"/>
          <w:sz w:val="24"/>
        </w:rPr>
        <w:t>电话：</w:t>
      </w:r>
    </w:p>
    <w:p w14:paraId="7FEC8B72" w14:textId="77777777" w:rsidR="00BF32F1" w:rsidRDefault="00227B9E">
      <w:pPr>
        <w:spacing w:line="500" w:lineRule="exact"/>
        <w:rPr>
          <w:rFonts w:ascii="宋体"/>
          <w:sz w:val="24"/>
        </w:rPr>
      </w:pPr>
      <w:r>
        <w:rPr>
          <w:rFonts w:ascii="宋体" w:hAnsi="宋体" w:hint="eastAsia"/>
          <w:sz w:val="24"/>
        </w:rPr>
        <w:t>传真：</w:t>
      </w:r>
    </w:p>
    <w:p w14:paraId="1FBA9481" w14:textId="77777777" w:rsidR="00BF32F1" w:rsidRDefault="00BF32F1">
      <w:pPr>
        <w:spacing w:line="500" w:lineRule="exact"/>
        <w:rPr>
          <w:rFonts w:ascii="宋体"/>
          <w:b/>
          <w:bCs/>
          <w:sz w:val="28"/>
        </w:rPr>
      </w:pPr>
    </w:p>
    <w:p w14:paraId="65818319" w14:textId="77777777" w:rsidR="00BF32F1" w:rsidRDefault="00BF32F1">
      <w:pPr>
        <w:spacing w:line="400" w:lineRule="exact"/>
        <w:rPr>
          <w:rFonts w:ascii="宋体"/>
          <w:sz w:val="24"/>
        </w:rPr>
      </w:pPr>
    </w:p>
    <w:p w14:paraId="1D728ED4" w14:textId="77777777" w:rsidR="00BF32F1" w:rsidRDefault="00227B9E">
      <w:pPr>
        <w:widowControl/>
        <w:jc w:val="left"/>
        <w:rPr>
          <w:rFonts w:ascii="宋体"/>
          <w:b/>
          <w:bCs/>
          <w:sz w:val="36"/>
          <w:szCs w:val="36"/>
        </w:rPr>
      </w:pPr>
      <w:r>
        <w:rPr>
          <w:rFonts w:ascii="宋体"/>
          <w:b/>
          <w:bCs/>
          <w:sz w:val="36"/>
          <w:szCs w:val="36"/>
        </w:rPr>
        <w:br w:type="page"/>
      </w:r>
    </w:p>
    <w:p w14:paraId="7C0CAB94" w14:textId="77777777" w:rsidR="00BF32F1" w:rsidRDefault="00227B9E">
      <w:pPr>
        <w:spacing w:line="500" w:lineRule="exact"/>
        <w:jc w:val="center"/>
        <w:rPr>
          <w:rFonts w:ascii="宋体" w:hAnsi="宋体"/>
          <w:b/>
          <w:bCs/>
          <w:sz w:val="36"/>
          <w:szCs w:val="36"/>
        </w:rPr>
      </w:pPr>
      <w:r>
        <w:rPr>
          <w:rFonts w:ascii="宋体" w:hAnsi="宋体" w:hint="eastAsia"/>
          <w:b/>
          <w:bCs/>
          <w:sz w:val="36"/>
          <w:szCs w:val="36"/>
        </w:rPr>
        <w:lastRenderedPageBreak/>
        <w:t>六、报价单</w:t>
      </w:r>
    </w:p>
    <w:p w14:paraId="1EE6639A" w14:textId="77777777" w:rsidR="00BF32F1" w:rsidRDefault="00BF32F1">
      <w:pPr>
        <w:spacing w:line="500" w:lineRule="exact"/>
        <w:rPr>
          <w:rFonts w:ascii="宋体" w:hAnsi="宋体"/>
          <w:sz w:val="24"/>
        </w:rPr>
      </w:pPr>
    </w:p>
    <w:p w14:paraId="1E065625" w14:textId="77777777" w:rsidR="00BF32F1" w:rsidRDefault="00227B9E">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14:paraId="54274155" w14:textId="77777777" w:rsidR="00BF32F1" w:rsidRDefault="00227B9E">
      <w:pPr>
        <w:spacing w:line="500" w:lineRule="exact"/>
        <w:rPr>
          <w:rFonts w:ascii="宋体"/>
          <w:sz w:val="24"/>
        </w:rPr>
      </w:pPr>
      <w:r>
        <w:rPr>
          <w:rFonts w:ascii="宋体" w:hAnsi="宋体" w:hint="eastAsia"/>
          <w:sz w:val="24"/>
        </w:rPr>
        <w:t>一、对于贵公司（需方）公开比选文件（编号：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），报价如下：</w:t>
      </w:r>
    </w:p>
    <w:p w14:paraId="7CF6522B" w14:textId="77777777" w:rsidR="00BF32F1" w:rsidRDefault="00227B9E">
      <w:pPr>
        <w:spacing w:line="500" w:lineRule="exact"/>
        <w:rPr>
          <w:rFonts w:ascii="宋体"/>
          <w:sz w:val="24"/>
        </w:rPr>
      </w:pPr>
      <w:r>
        <w:rPr>
          <w:rFonts w:ascii="宋体" w:hAnsi="宋体"/>
          <w:sz w:val="24"/>
        </w:rPr>
        <w:t xml:space="preserve">1. </w:t>
      </w:r>
      <w:r>
        <w:rPr>
          <w:rFonts w:ascii="宋体" w:hAnsi="宋体" w:hint="eastAsia"/>
          <w:sz w:val="24"/>
        </w:rPr>
        <w:t>我公司可按贵司要求供应</w:t>
      </w:r>
      <w:r>
        <w:rPr>
          <w:rFonts w:ascii="宋体" w:hAnsi="宋体" w:hint="eastAsia"/>
          <w:sz w:val="24"/>
        </w:rPr>
        <w:t>硫磺回收联合装置脱臭剂</w:t>
      </w:r>
      <w:r>
        <w:rPr>
          <w:rFonts w:ascii="宋体" w:hAnsi="宋体" w:hint="eastAsia"/>
          <w:sz w:val="24"/>
        </w:rPr>
        <w:t>：</w:t>
      </w:r>
    </w:p>
    <w:p w14:paraId="14165E94" w14:textId="77777777" w:rsidR="00BF32F1" w:rsidRDefault="00227B9E">
      <w:pPr>
        <w:spacing w:line="312" w:lineRule="auto"/>
        <w:rPr>
          <w:rFonts w:ascii="宋体" w:hAnsi="宋体"/>
          <w:sz w:val="24"/>
        </w:rPr>
      </w:pPr>
      <w:r>
        <w:rPr>
          <w:rFonts w:ascii="宋体" w:hAnsi="宋体" w:hint="eastAsia"/>
          <w:sz w:val="24"/>
        </w:rPr>
        <w:t>2</w:t>
      </w:r>
      <w:r>
        <w:rPr>
          <w:rFonts w:ascii="宋体" w:hAnsi="宋体" w:hint="eastAsia"/>
          <w:sz w:val="24"/>
        </w:rPr>
        <w:t>、</w:t>
      </w:r>
      <w:r>
        <w:rPr>
          <w:rFonts w:ascii="宋体" w:hAnsi="宋体" w:hint="eastAsia"/>
          <w:sz w:val="24"/>
        </w:rPr>
        <w:t>数量：</w:t>
      </w:r>
      <w:r>
        <w:rPr>
          <w:rFonts w:ascii="宋体" w:hAnsi="宋体" w:hint="eastAsia"/>
          <w:sz w:val="24"/>
          <w:u w:val="single"/>
        </w:rPr>
        <w:t xml:space="preserve"> </w:t>
      </w:r>
      <w:r>
        <w:rPr>
          <w:rFonts w:ascii="宋体" w:hAnsi="宋体" w:hint="eastAsia"/>
          <w:sz w:val="24"/>
          <w:u w:val="single"/>
        </w:rPr>
        <w:t>8</w:t>
      </w:r>
      <w:r>
        <w:rPr>
          <w:rFonts w:ascii="宋体" w:hAnsi="宋体" w:hint="eastAsia"/>
          <w:sz w:val="24"/>
        </w:rPr>
        <w:t>吨；</w:t>
      </w:r>
      <w:r>
        <w:rPr>
          <w:rFonts w:ascii="宋体" w:hAnsi="宋体" w:hint="eastAsia"/>
          <w:sz w:val="24"/>
        </w:rPr>
        <w:t xml:space="preserve"> </w:t>
      </w:r>
      <w:r>
        <w:rPr>
          <w:rFonts w:ascii="宋体" w:hAnsi="宋体" w:hint="eastAsia"/>
          <w:sz w:val="24"/>
        </w:rPr>
        <w:t>规格型号：</w:t>
      </w:r>
      <w:r>
        <w:rPr>
          <w:rFonts w:ascii="宋体" w:hAnsi="宋体" w:hint="eastAsia"/>
          <w:sz w:val="24"/>
          <w:u w:val="single"/>
        </w:rPr>
        <w:t>详见技术要求</w:t>
      </w:r>
    </w:p>
    <w:p w14:paraId="6F4200E2" w14:textId="77777777" w:rsidR="00BF32F1" w:rsidRDefault="00227B9E">
      <w:pPr>
        <w:spacing w:line="312" w:lineRule="auto"/>
        <w:rPr>
          <w:rFonts w:ascii="宋体" w:hAnsi="宋体"/>
          <w:sz w:val="24"/>
        </w:rPr>
      </w:pPr>
      <w:r>
        <w:rPr>
          <w:rFonts w:ascii="宋体" w:hAnsi="宋体" w:hint="eastAsia"/>
          <w:sz w:val="24"/>
        </w:rPr>
        <w:t>3</w:t>
      </w:r>
      <w:r>
        <w:rPr>
          <w:rFonts w:ascii="宋体" w:hAnsi="宋体" w:hint="eastAsia"/>
          <w:sz w:val="24"/>
        </w:rPr>
        <w:t>、</w:t>
      </w:r>
      <w:r>
        <w:rPr>
          <w:rFonts w:ascii="宋体" w:hAnsi="宋体" w:hint="eastAsia"/>
          <w:sz w:val="24"/>
        </w:rPr>
        <w:t>含税单价：</w:t>
      </w:r>
      <w:r>
        <w:rPr>
          <w:rFonts w:ascii="宋体" w:hAnsi="宋体" w:hint="eastAsia"/>
          <w:sz w:val="24"/>
          <w:u w:val="single"/>
        </w:rPr>
        <w:t xml:space="preserve">       </w:t>
      </w:r>
      <w:r>
        <w:rPr>
          <w:rFonts w:ascii="宋体" w:hAnsi="宋体" w:hint="eastAsia"/>
          <w:sz w:val="24"/>
        </w:rPr>
        <w:t>元</w:t>
      </w:r>
      <w:r>
        <w:rPr>
          <w:rFonts w:ascii="宋体" w:hAnsi="宋体" w:hint="eastAsia"/>
          <w:sz w:val="24"/>
        </w:rPr>
        <w:t>/</w:t>
      </w:r>
      <w:r>
        <w:rPr>
          <w:rFonts w:ascii="宋体" w:hAnsi="宋体" w:hint="eastAsia"/>
          <w:sz w:val="24"/>
        </w:rPr>
        <w:t>吨</w:t>
      </w:r>
      <w:r>
        <w:rPr>
          <w:rFonts w:ascii="宋体" w:hAnsi="宋体" w:hint="eastAsia"/>
          <w:sz w:val="24"/>
        </w:rPr>
        <w:t>，含税总价</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rPr>
        <w:t>元，税率</w:t>
      </w:r>
      <w:r>
        <w:rPr>
          <w:rFonts w:ascii="宋体" w:hAnsi="宋体" w:hint="eastAsia"/>
          <w:sz w:val="24"/>
          <w:u w:val="single"/>
        </w:rPr>
        <w:t xml:space="preserve">  13%  </w:t>
      </w:r>
      <w:r>
        <w:rPr>
          <w:rFonts w:ascii="宋体" w:hAnsi="宋体" w:hint="eastAsia"/>
          <w:sz w:val="24"/>
        </w:rPr>
        <w:t>。</w:t>
      </w:r>
    </w:p>
    <w:p w14:paraId="580D9DD9" w14:textId="77777777" w:rsidR="00BF32F1" w:rsidRDefault="00227B9E">
      <w:pPr>
        <w:spacing w:line="312" w:lineRule="auto"/>
        <w:rPr>
          <w:rFonts w:ascii="宋体" w:hAnsi="宋体"/>
          <w:sz w:val="24"/>
        </w:rPr>
      </w:pPr>
      <w:r>
        <w:rPr>
          <w:rFonts w:ascii="宋体" w:hAnsi="宋体" w:hint="eastAsia"/>
          <w:sz w:val="24"/>
        </w:rPr>
        <w:t>4</w:t>
      </w:r>
      <w:r>
        <w:rPr>
          <w:rFonts w:ascii="宋体" w:hAnsi="宋体" w:hint="eastAsia"/>
          <w:sz w:val="24"/>
        </w:rPr>
        <w:t>、采购要求：</w:t>
      </w:r>
    </w:p>
    <w:p w14:paraId="2CD0E767" w14:textId="77777777" w:rsidR="00BF32F1" w:rsidRDefault="00227B9E">
      <w:pPr>
        <w:adjustRightInd w:val="0"/>
        <w:snapToGrid w:val="0"/>
        <w:spacing w:line="360" w:lineRule="auto"/>
        <w:ind w:rightChars="-8" w:right="-17" w:firstLineChars="200" w:firstLine="480"/>
        <w:rPr>
          <w:sz w:val="24"/>
        </w:rPr>
      </w:pPr>
      <w:r>
        <w:rPr>
          <w:rFonts w:hint="eastAsia"/>
          <w:sz w:val="24"/>
        </w:rPr>
        <w:t>4</w:t>
      </w:r>
      <w:r>
        <w:rPr>
          <w:sz w:val="24"/>
        </w:rPr>
        <w:t>.1</w:t>
      </w:r>
      <w:r>
        <w:rPr>
          <w:sz w:val="24"/>
        </w:rPr>
        <w:t>采购数量：</w:t>
      </w:r>
      <w:r>
        <w:rPr>
          <w:rFonts w:hint="eastAsia"/>
          <w:sz w:val="24"/>
        </w:rPr>
        <w:t>8</w:t>
      </w:r>
      <w:r>
        <w:rPr>
          <w:sz w:val="24"/>
        </w:rPr>
        <w:t>.00</w:t>
      </w:r>
      <w:r>
        <w:rPr>
          <w:rFonts w:hint="eastAsia"/>
          <w:sz w:val="24"/>
        </w:rPr>
        <w:t>t</w:t>
      </w:r>
      <w:r>
        <w:rPr>
          <w:rFonts w:hint="eastAsia"/>
          <w:sz w:val="24"/>
        </w:rPr>
        <w:t>，</w:t>
      </w:r>
      <w:r>
        <w:rPr>
          <w:sz w:val="24"/>
        </w:rPr>
        <w:t>最大</w:t>
      </w:r>
      <w:r>
        <w:rPr>
          <w:rFonts w:hint="eastAsia"/>
          <w:sz w:val="24"/>
        </w:rPr>
        <w:t>体积：</w:t>
      </w:r>
      <w:r>
        <w:rPr>
          <w:color w:val="000000"/>
          <w:sz w:val="24"/>
        </w:rPr>
        <w:t>13m</w:t>
      </w:r>
      <w:r>
        <w:rPr>
          <w:color w:val="000000"/>
          <w:sz w:val="24"/>
          <w:vertAlign w:val="superscript"/>
        </w:rPr>
        <w:t>3</w:t>
      </w:r>
    </w:p>
    <w:p w14:paraId="08E09E6C" w14:textId="77777777" w:rsidR="00BF32F1" w:rsidRDefault="00227B9E">
      <w:pPr>
        <w:spacing w:line="360" w:lineRule="auto"/>
        <w:ind w:firstLineChars="200" w:firstLine="480"/>
        <w:jc w:val="left"/>
        <w:rPr>
          <w:sz w:val="24"/>
        </w:rPr>
      </w:pPr>
      <w:r>
        <w:rPr>
          <w:rFonts w:hint="eastAsia"/>
          <w:sz w:val="24"/>
        </w:rPr>
        <w:t>4</w:t>
      </w:r>
      <w:r>
        <w:rPr>
          <w:sz w:val="24"/>
        </w:rPr>
        <w:t>.2</w:t>
      </w:r>
      <w:r>
        <w:rPr>
          <w:rFonts w:hint="eastAsia"/>
          <w:sz w:val="24"/>
        </w:rPr>
        <w:t>脱</w:t>
      </w:r>
      <w:r>
        <w:rPr>
          <w:sz w:val="24"/>
        </w:rPr>
        <w:t>臭剂指标：</w:t>
      </w:r>
    </w:p>
    <w:p w14:paraId="07806B52" w14:textId="77777777" w:rsidR="00BF32F1" w:rsidRDefault="00227B9E">
      <w:pPr>
        <w:adjustRightInd w:val="0"/>
        <w:snapToGrid w:val="0"/>
        <w:spacing w:line="360" w:lineRule="auto"/>
        <w:ind w:firstLineChars="200" w:firstLine="422"/>
        <w:jc w:val="center"/>
        <w:rPr>
          <w:b/>
          <w:bCs/>
          <w:szCs w:val="21"/>
        </w:rPr>
      </w:pPr>
      <w:r>
        <w:rPr>
          <w:rFonts w:hint="eastAsia"/>
          <w:b/>
          <w:bCs/>
          <w:szCs w:val="21"/>
        </w:rPr>
        <w:t>表</w:t>
      </w:r>
      <w:r>
        <w:rPr>
          <w:b/>
          <w:bCs/>
          <w:szCs w:val="21"/>
        </w:rPr>
        <w:t xml:space="preserve">1 </w:t>
      </w:r>
      <w:r>
        <w:rPr>
          <w:rFonts w:hint="eastAsia"/>
          <w:b/>
          <w:bCs/>
          <w:szCs w:val="21"/>
        </w:rPr>
        <w:t>脱臭剂项目及指标</w:t>
      </w:r>
    </w:p>
    <w:tbl>
      <w:tblPr>
        <w:tblW w:w="8730" w:type="dxa"/>
        <w:tblInd w:w="57" w:type="dxa"/>
        <w:tblLayout w:type="fixed"/>
        <w:tblCellMar>
          <w:top w:w="57" w:type="dxa"/>
          <w:left w:w="57" w:type="dxa"/>
          <w:bottom w:w="57" w:type="dxa"/>
          <w:right w:w="57" w:type="dxa"/>
        </w:tblCellMar>
        <w:tblLook w:val="04A0" w:firstRow="1" w:lastRow="0" w:firstColumn="1" w:lastColumn="0" w:noHBand="0" w:noVBand="1"/>
      </w:tblPr>
      <w:tblGrid>
        <w:gridCol w:w="2910"/>
        <w:gridCol w:w="2910"/>
        <w:gridCol w:w="2910"/>
      </w:tblGrid>
      <w:tr w:rsidR="00BF32F1" w14:paraId="2BB81003" w14:textId="77777777">
        <w:tc>
          <w:tcPr>
            <w:tcW w:w="2910" w:type="dxa"/>
            <w:tcBorders>
              <w:top w:val="single" w:sz="4" w:space="0" w:color="auto"/>
              <w:left w:val="single" w:sz="4" w:space="0" w:color="auto"/>
              <w:bottom w:val="single" w:sz="4" w:space="0" w:color="auto"/>
              <w:right w:val="single" w:sz="4" w:space="0" w:color="auto"/>
            </w:tcBorders>
            <w:vAlign w:val="center"/>
          </w:tcPr>
          <w:p w14:paraId="654E4E57" w14:textId="77777777" w:rsidR="00BF32F1" w:rsidRDefault="00227B9E">
            <w:pPr>
              <w:adjustRightInd w:val="0"/>
              <w:snapToGrid w:val="0"/>
              <w:ind w:rightChars="-8" w:right="-17"/>
              <w:jc w:val="center"/>
              <w:rPr>
                <w:szCs w:val="21"/>
              </w:rPr>
            </w:pPr>
            <w:r>
              <w:rPr>
                <w:szCs w:val="21"/>
              </w:rPr>
              <w:t>项目</w:t>
            </w:r>
          </w:p>
        </w:tc>
        <w:tc>
          <w:tcPr>
            <w:tcW w:w="2910" w:type="dxa"/>
            <w:tcBorders>
              <w:top w:val="single" w:sz="4" w:space="0" w:color="auto"/>
              <w:left w:val="single" w:sz="4" w:space="0" w:color="auto"/>
              <w:bottom w:val="single" w:sz="4" w:space="0" w:color="auto"/>
              <w:right w:val="single" w:sz="4" w:space="0" w:color="auto"/>
            </w:tcBorders>
            <w:vAlign w:val="center"/>
          </w:tcPr>
          <w:p w14:paraId="2E6AE656" w14:textId="77777777" w:rsidR="00BF32F1" w:rsidRDefault="00227B9E">
            <w:pPr>
              <w:adjustRightInd w:val="0"/>
              <w:snapToGrid w:val="0"/>
              <w:ind w:rightChars="-8" w:right="-17"/>
              <w:jc w:val="center"/>
              <w:rPr>
                <w:szCs w:val="21"/>
              </w:rPr>
            </w:pPr>
            <w:r>
              <w:rPr>
                <w:szCs w:val="21"/>
              </w:rPr>
              <w:t>指标</w:t>
            </w:r>
          </w:p>
        </w:tc>
        <w:tc>
          <w:tcPr>
            <w:tcW w:w="2910" w:type="dxa"/>
            <w:tcBorders>
              <w:top w:val="single" w:sz="4" w:space="0" w:color="auto"/>
              <w:left w:val="single" w:sz="4" w:space="0" w:color="auto"/>
              <w:bottom w:val="single" w:sz="4" w:space="0" w:color="auto"/>
              <w:right w:val="single" w:sz="4" w:space="0" w:color="auto"/>
            </w:tcBorders>
            <w:vAlign w:val="center"/>
          </w:tcPr>
          <w:p w14:paraId="68318BA7" w14:textId="77777777" w:rsidR="00BF32F1" w:rsidRDefault="00227B9E">
            <w:pPr>
              <w:adjustRightInd w:val="0"/>
              <w:snapToGrid w:val="0"/>
              <w:ind w:rightChars="-8" w:right="-17"/>
              <w:jc w:val="center"/>
              <w:rPr>
                <w:szCs w:val="21"/>
              </w:rPr>
            </w:pPr>
            <w:r>
              <w:rPr>
                <w:szCs w:val="21"/>
              </w:rPr>
              <w:t>试验方法</w:t>
            </w:r>
          </w:p>
        </w:tc>
      </w:tr>
      <w:tr w:rsidR="00BF32F1" w14:paraId="7EC27405" w14:textId="77777777">
        <w:tc>
          <w:tcPr>
            <w:tcW w:w="2910" w:type="dxa"/>
            <w:tcBorders>
              <w:top w:val="single" w:sz="4" w:space="0" w:color="auto"/>
              <w:left w:val="single" w:sz="4" w:space="0" w:color="auto"/>
              <w:bottom w:val="single" w:sz="4" w:space="0" w:color="auto"/>
              <w:right w:val="single" w:sz="4" w:space="0" w:color="auto"/>
            </w:tcBorders>
            <w:vAlign w:val="center"/>
          </w:tcPr>
          <w:p w14:paraId="32749229" w14:textId="77777777" w:rsidR="00BF32F1" w:rsidRDefault="00227B9E">
            <w:pPr>
              <w:adjustRightInd w:val="0"/>
              <w:snapToGrid w:val="0"/>
              <w:ind w:rightChars="-8" w:right="-17"/>
              <w:rPr>
                <w:szCs w:val="21"/>
              </w:rPr>
            </w:pPr>
            <w:r>
              <w:rPr>
                <w:szCs w:val="21"/>
              </w:rPr>
              <w:t>堆密度，</w:t>
            </w:r>
            <w:r>
              <w:rPr>
                <w:szCs w:val="21"/>
              </w:rPr>
              <w:t>g /cm</w:t>
            </w:r>
            <w:r>
              <w:rPr>
                <w:szCs w:val="21"/>
                <w:vertAlign w:val="superscript"/>
              </w:rPr>
              <w:t>3</w:t>
            </w:r>
          </w:p>
        </w:tc>
        <w:tc>
          <w:tcPr>
            <w:tcW w:w="2910" w:type="dxa"/>
            <w:tcBorders>
              <w:top w:val="single" w:sz="4" w:space="0" w:color="auto"/>
              <w:left w:val="single" w:sz="4" w:space="0" w:color="auto"/>
              <w:bottom w:val="single" w:sz="4" w:space="0" w:color="auto"/>
              <w:right w:val="single" w:sz="4" w:space="0" w:color="auto"/>
            </w:tcBorders>
            <w:vAlign w:val="center"/>
          </w:tcPr>
          <w:p w14:paraId="023B2792" w14:textId="77777777" w:rsidR="00BF32F1" w:rsidRDefault="00227B9E">
            <w:pPr>
              <w:adjustRightInd w:val="0"/>
              <w:snapToGrid w:val="0"/>
              <w:ind w:rightChars="-8" w:right="-17"/>
              <w:rPr>
                <w:szCs w:val="21"/>
              </w:rPr>
            </w:pPr>
            <w:r>
              <w:rPr>
                <w:szCs w:val="21"/>
              </w:rPr>
              <w:t>0.60</w:t>
            </w:r>
            <w:r>
              <w:rPr>
                <w:szCs w:val="21"/>
              </w:rPr>
              <w:t>～</w:t>
            </w:r>
            <w:r>
              <w:rPr>
                <w:szCs w:val="21"/>
              </w:rPr>
              <w:t xml:space="preserve">0.70 </w:t>
            </w:r>
          </w:p>
        </w:tc>
        <w:tc>
          <w:tcPr>
            <w:tcW w:w="2910" w:type="dxa"/>
            <w:tcBorders>
              <w:top w:val="single" w:sz="4" w:space="0" w:color="auto"/>
              <w:left w:val="single" w:sz="4" w:space="0" w:color="auto"/>
              <w:bottom w:val="single" w:sz="4" w:space="0" w:color="auto"/>
              <w:right w:val="single" w:sz="4" w:space="0" w:color="auto"/>
            </w:tcBorders>
            <w:vAlign w:val="center"/>
          </w:tcPr>
          <w:p w14:paraId="10D5D28F" w14:textId="77777777" w:rsidR="00BF32F1" w:rsidRDefault="00227B9E">
            <w:pPr>
              <w:adjustRightInd w:val="0"/>
              <w:snapToGrid w:val="0"/>
              <w:ind w:rightChars="-8" w:right="-17"/>
              <w:rPr>
                <w:szCs w:val="21"/>
              </w:rPr>
            </w:pPr>
            <w:r>
              <w:rPr>
                <w:szCs w:val="21"/>
              </w:rPr>
              <w:t>GB/T 12496.1</w:t>
            </w:r>
          </w:p>
        </w:tc>
      </w:tr>
      <w:tr w:rsidR="00BF32F1" w14:paraId="7533B33E" w14:textId="77777777">
        <w:tc>
          <w:tcPr>
            <w:tcW w:w="2910" w:type="dxa"/>
            <w:tcBorders>
              <w:top w:val="single" w:sz="4" w:space="0" w:color="auto"/>
              <w:left w:val="single" w:sz="4" w:space="0" w:color="auto"/>
              <w:bottom w:val="single" w:sz="4" w:space="0" w:color="auto"/>
              <w:right w:val="single" w:sz="4" w:space="0" w:color="auto"/>
            </w:tcBorders>
            <w:vAlign w:val="center"/>
          </w:tcPr>
          <w:p w14:paraId="7CF1C79A" w14:textId="77777777" w:rsidR="00BF32F1" w:rsidRDefault="00227B9E">
            <w:pPr>
              <w:adjustRightInd w:val="0"/>
              <w:snapToGrid w:val="0"/>
              <w:ind w:rightChars="-8" w:right="-17"/>
              <w:rPr>
                <w:szCs w:val="21"/>
              </w:rPr>
            </w:pPr>
            <w:r>
              <w:rPr>
                <w:szCs w:val="21"/>
              </w:rPr>
              <w:t>耐磨强度，</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14:paraId="0DAC97B9" w14:textId="77777777" w:rsidR="00BF32F1" w:rsidRDefault="00227B9E">
            <w:pPr>
              <w:adjustRightInd w:val="0"/>
              <w:snapToGrid w:val="0"/>
              <w:ind w:rightChars="-8" w:right="-17"/>
              <w:rPr>
                <w:szCs w:val="21"/>
              </w:rPr>
            </w:pPr>
            <w:r>
              <w:rPr>
                <w:szCs w:val="21"/>
              </w:rPr>
              <w:t>≥95</w:t>
            </w:r>
          </w:p>
        </w:tc>
        <w:tc>
          <w:tcPr>
            <w:tcW w:w="2910" w:type="dxa"/>
            <w:tcBorders>
              <w:top w:val="single" w:sz="4" w:space="0" w:color="auto"/>
              <w:left w:val="single" w:sz="4" w:space="0" w:color="auto"/>
              <w:bottom w:val="single" w:sz="4" w:space="0" w:color="auto"/>
              <w:right w:val="single" w:sz="4" w:space="0" w:color="auto"/>
            </w:tcBorders>
            <w:vAlign w:val="center"/>
          </w:tcPr>
          <w:p w14:paraId="4D84303F" w14:textId="77777777" w:rsidR="00BF32F1" w:rsidRDefault="00227B9E">
            <w:pPr>
              <w:adjustRightInd w:val="0"/>
              <w:snapToGrid w:val="0"/>
              <w:ind w:rightChars="-8" w:right="-17"/>
              <w:rPr>
                <w:szCs w:val="21"/>
              </w:rPr>
            </w:pPr>
            <w:r>
              <w:rPr>
                <w:szCs w:val="21"/>
              </w:rPr>
              <w:t>GB/T 12496.6</w:t>
            </w:r>
          </w:p>
        </w:tc>
      </w:tr>
      <w:tr w:rsidR="00BF32F1" w14:paraId="0DA1EA65" w14:textId="77777777">
        <w:tc>
          <w:tcPr>
            <w:tcW w:w="2910" w:type="dxa"/>
            <w:tcBorders>
              <w:top w:val="single" w:sz="4" w:space="0" w:color="auto"/>
              <w:left w:val="single" w:sz="4" w:space="0" w:color="auto"/>
              <w:bottom w:val="single" w:sz="4" w:space="0" w:color="auto"/>
              <w:right w:val="single" w:sz="4" w:space="0" w:color="auto"/>
            </w:tcBorders>
            <w:vAlign w:val="center"/>
          </w:tcPr>
          <w:p w14:paraId="035F18A2" w14:textId="77777777" w:rsidR="00BF32F1" w:rsidRDefault="00227B9E">
            <w:pPr>
              <w:adjustRightInd w:val="0"/>
              <w:snapToGrid w:val="0"/>
              <w:ind w:rightChars="-8" w:right="-17"/>
              <w:rPr>
                <w:szCs w:val="21"/>
              </w:rPr>
            </w:pPr>
            <w:r>
              <w:rPr>
                <w:szCs w:val="21"/>
              </w:rPr>
              <w:t>单程硫容，</w:t>
            </w:r>
            <w:r>
              <w:rPr>
                <w:szCs w:val="21"/>
              </w:rPr>
              <w:t>wt %</w:t>
            </w:r>
            <w:r>
              <w:rPr>
                <w:szCs w:val="21"/>
              </w:rPr>
              <w:t>（</w:t>
            </w:r>
            <w:r>
              <w:rPr>
                <w:szCs w:val="21"/>
              </w:rPr>
              <w:t>H</w:t>
            </w:r>
            <w:r>
              <w:rPr>
                <w:szCs w:val="21"/>
                <w:vertAlign w:val="subscript"/>
              </w:rPr>
              <w:t>2</w:t>
            </w:r>
            <w:r>
              <w:rPr>
                <w:szCs w:val="21"/>
              </w:rPr>
              <w:t>S</w:t>
            </w:r>
            <w:r>
              <w:rPr>
                <w:szCs w:val="21"/>
              </w:rPr>
              <w:t>）</w:t>
            </w:r>
          </w:p>
        </w:tc>
        <w:tc>
          <w:tcPr>
            <w:tcW w:w="2910" w:type="dxa"/>
            <w:tcBorders>
              <w:top w:val="single" w:sz="4" w:space="0" w:color="auto"/>
              <w:left w:val="single" w:sz="4" w:space="0" w:color="auto"/>
              <w:bottom w:val="single" w:sz="4" w:space="0" w:color="auto"/>
              <w:right w:val="single" w:sz="4" w:space="0" w:color="auto"/>
            </w:tcBorders>
            <w:vAlign w:val="center"/>
          </w:tcPr>
          <w:p w14:paraId="72AA97ED" w14:textId="77777777" w:rsidR="00BF32F1" w:rsidRDefault="00227B9E">
            <w:pPr>
              <w:adjustRightInd w:val="0"/>
              <w:snapToGrid w:val="0"/>
              <w:ind w:rightChars="-8" w:right="-17"/>
              <w:rPr>
                <w:szCs w:val="21"/>
              </w:rPr>
            </w:pPr>
            <w:r>
              <w:rPr>
                <w:szCs w:val="21"/>
              </w:rPr>
              <w:t xml:space="preserve">≥30 </w:t>
            </w:r>
          </w:p>
        </w:tc>
        <w:tc>
          <w:tcPr>
            <w:tcW w:w="2910" w:type="dxa"/>
            <w:tcBorders>
              <w:top w:val="single" w:sz="4" w:space="0" w:color="auto"/>
              <w:left w:val="single" w:sz="4" w:space="0" w:color="auto"/>
              <w:bottom w:val="single" w:sz="4" w:space="0" w:color="auto"/>
              <w:right w:val="single" w:sz="4" w:space="0" w:color="auto"/>
            </w:tcBorders>
            <w:vAlign w:val="center"/>
          </w:tcPr>
          <w:p w14:paraId="2DF9A54E" w14:textId="77777777" w:rsidR="00BF32F1" w:rsidRDefault="00227B9E">
            <w:pPr>
              <w:adjustRightInd w:val="0"/>
              <w:snapToGrid w:val="0"/>
              <w:ind w:rightChars="-8" w:right="-17"/>
              <w:rPr>
                <w:szCs w:val="21"/>
              </w:rPr>
            </w:pPr>
            <w:r>
              <w:rPr>
                <w:szCs w:val="21"/>
              </w:rPr>
              <w:t>GB/T 7702.22</w:t>
            </w:r>
          </w:p>
        </w:tc>
      </w:tr>
      <w:tr w:rsidR="00BF32F1" w14:paraId="5FDF022D" w14:textId="77777777">
        <w:tc>
          <w:tcPr>
            <w:tcW w:w="2910" w:type="dxa"/>
            <w:tcBorders>
              <w:top w:val="single" w:sz="4" w:space="0" w:color="auto"/>
              <w:left w:val="single" w:sz="4" w:space="0" w:color="auto"/>
              <w:bottom w:val="single" w:sz="4" w:space="0" w:color="auto"/>
              <w:right w:val="single" w:sz="4" w:space="0" w:color="auto"/>
            </w:tcBorders>
            <w:vAlign w:val="center"/>
          </w:tcPr>
          <w:p w14:paraId="327AE5CF" w14:textId="77777777" w:rsidR="00BF32F1" w:rsidRDefault="00227B9E">
            <w:pPr>
              <w:adjustRightInd w:val="0"/>
              <w:snapToGrid w:val="0"/>
              <w:ind w:rightChars="-8" w:right="-17"/>
              <w:rPr>
                <w:szCs w:val="21"/>
              </w:rPr>
            </w:pPr>
            <w:r>
              <w:rPr>
                <w:szCs w:val="21"/>
              </w:rPr>
              <w:t>硫醇转化率，</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14:paraId="1F41A30B" w14:textId="77777777" w:rsidR="00BF32F1" w:rsidRDefault="00227B9E">
            <w:pPr>
              <w:adjustRightInd w:val="0"/>
              <w:snapToGrid w:val="0"/>
              <w:ind w:rightChars="-8" w:right="-17"/>
              <w:rPr>
                <w:szCs w:val="21"/>
              </w:rPr>
            </w:pPr>
            <w:r>
              <w:rPr>
                <w:szCs w:val="21"/>
              </w:rPr>
              <w:t>≥95</w:t>
            </w:r>
          </w:p>
        </w:tc>
        <w:tc>
          <w:tcPr>
            <w:tcW w:w="2910" w:type="dxa"/>
            <w:tcBorders>
              <w:top w:val="single" w:sz="4" w:space="0" w:color="auto"/>
              <w:left w:val="single" w:sz="4" w:space="0" w:color="auto"/>
              <w:bottom w:val="single" w:sz="4" w:space="0" w:color="auto"/>
              <w:right w:val="single" w:sz="4" w:space="0" w:color="auto"/>
            </w:tcBorders>
            <w:vAlign w:val="center"/>
          </w:tcPr>
          <w:p w14:paraId="75768073" w14:textId="77777777" w:rsidR="00BF32F1" w:rsidRDefault="00227B9E">
            <w:pPr>
              <w:adjustRightInd w:val="0"/>
              <w:snapToGrid w:val="0"/>
              <w:ind w:rightChars="-8" w:right="-17"/>
              <w:rPr>
                <w:szCs w:val="21"/>
              </w:rPr>
            </w:pPr>
            <w:r>
              <w:rPr>
                <w:szCs w:val="21"/>
              </w:rPr>
              <w:t>GB/T 14678</w:t>
            </w:r>
          </w:p>
        </w:tc>
      </w:tr>
      <w:tr w:rsidR="00BF32F1" w14:paraId="0FCB4DC4" w14:textId="77777777">
        <w:tc>
          <w:tcPr>
            <w:tcW w:w="2910" w:type="dxa"/>
            <w:tcBorders>
              <w:top w:val="single" w:sz="4" w:space="0" w:color="auto"/>
              <w:left w:val="single" w:sz="4" w:space="0" w:color="auto"/>
              <w:bottom w:val="single" w:sz="4" w:space="0" w:color="auto"/>
              <w:right w:val="single" w:sz="4" w:space="0" w:color="auto"/>
            </w:tcBorders>
            <w:vAlign w:val="center"/>
          </w:tcPr>
          <w:p w14:paraId="7B27336B" w14:textId="77777777" w:rsidR="00BF32F1" w:rsidRDefault="00227B9E">
            <w:pPr>
              <w:adjustRightInd w:val="0"/>
              <w:snapToGrid w:val="0"/>
              <w:ind w:rightChars="-8" w:right="-17"/>
              <w:rPr>
                <w:szCs w:val="21"/>
              </w:rPr>
            </w:pPr>
            <w:r>
              <w:rPr>
                <w:szCs w:val="21"/>
              </w:rPr>
              <w:t>水份，</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14:paraId="7A1CAA6A" w14:textId="77777777" w:rsidR="00BF32F1" w:rsidRDefault="00227B9E">
            <w:pPr>
              <w:adjustRightInd w:val="0"/>
              <w:snapToGrid w:val="0"/>
              <w:ind w:rightChars="-8" w:right="-17"/>
              <w:rPr>
                <w:szCs w:val="21"/>
              </w:rPr>
            </w:pPr>
            <w:r>
              <w:rPr>
                <w:rFonts w:hint="eastAsia"/>
                <w:szCs w:val="21"/>
              </w:rPr>
              <w:t>≤</w:t>
            </w:r>
            <w:r>
              <w:rPr>
                <w:rFonts w:hint="eastAsia"/>
                <w:szCs w:val="21"/>
              </w:rPr>
              <w:t xml:space="preserve">10 </w:t>
            </w:r>
          </w:p>
        </w:tc>
        <w:tc>
          <w:tcPr>
            <w:tcW w:w="2910" w:type="dxa"/>
            <w:tcBorders>
              <w:top w:val="single" w:sz="4" w:space="0" w:color="auto"/>
              <w:left w:val="single" w:sz="4" w:space="0" w:color="auto"/>
              <w:bottom w:val="single" w:sz="4" w:space="0" w:color="auto"/>
              <w:right w:val="single" w:sz="4" w:space="0" w:color="auto"/>
            </w:tcBorders>
            <w:vAlign w:val="center"/>
          </w:tcPr>
          <w:p w14:paraId="26FAF3B2" w14:textId="77777777" w:rsidR="00BF32F1" w:rsidRDefault="00227B9E">
            <w:pPr>
              <w:adjustRightInd w:val="0"/>
              <w:snapToGrid w:val="0"/>
              <w:ind w:rightChars="-8" w:right="-17"/>
              <w:rPr>
                <w:szCs w:val="21"/>
              </w:rPr>
            </w:pPr>
            <w:r>
              <w:rPr>
                <w:rFonts w:hint="eastAsia"/>
                <w:szCs w:val="21"/>
              </w:rPr>
              <w:t>GB/T 12496.4</w:t>
            </w:r>
          </w:p>
        </w:tc>
      </w:tr>
      <w:tr w:rsidR="00BF32F1" w14:paraId="0D8B21F5" w14:textId="77777777">
        <w:tc>
          <w:tcPr>
            <w:tcW w:w="2910" w:type="dxa"/>
            <w:tcBorders>
              <w:top w:val="single" w:sz="4" w:space="0" w:color="auto"/>
              <w:left w:val="single" w:sz="4" w:space="0" w:color="auto"/>
              <w:bottom w:val="single" w:sz="4" w:space="0" w:color="auto"/>
              <w:right w:val="single" w:sz="4" w:space="0" w:color="auto"/>
            </w:tcBorders>
            <w:vAlign w:val="center"/>
          </w:tcPr>
          <w:p w14:paraId="171E372A" w14:textId="77777777" w:rsidR="00BF32F1" w:rsidRDefault="00227B9E">
            <w:pPr>
              <w:adjustRightInd w:val="0"/>
              <w:snapToGrid w:val="0"/>
              <w:ind w:rightChars="-8" w:right="-17"/>
              <w:rPr>
                <w:szCs w:val="21"/>
              </w:rPr>
            </w:pPr>
            <w:r>
              <w:rPr>
                <w:szCs w:val="21"/>
              </w:rPr>
              <w:t>自燃点，</w:t>
            </w:r>
            <w:r>
              <w:rPr>
                <w:rFonts w:ascii="宋体" w:hAnsi="宋体" w:cs="宋体" w:hint="eastAsia"/>
                <w:szCs w:val="21"/>
              </w:rPr>
              <w:t>℃</w:t>
            </w:r>
          </w:p>
        </w:tc>
        <w:tc>
          <w:tcPr>
            <w:tcW w:w="2910" w:type="dxa"/>
            <w:tcBorders>
              <w:top w:val="single" w:sz="4" w:space="0" w:color="auto"/>
              <w:left w:val="single" w:sz="4" w:space="0" w:color="auto"/>
              <w:bottom w:val="single" w:sz="4" w:space="0" w:color="auto"/>
              <w:right w:val="single" w:sz="4" w:space="0" w:color="auto"/>
            </w:tcBorders>
            <w:vAlign w:val="center"/>
          </w:tcPr>
          <w:p w14:paraId="19791398" w14:textId="77777777" w:rsidR="00BF32F1" w:rsidRDefault="00227B9E">
            <w:pPr>
              <w:adjustRightInd w:val="0"/>
              <w:snapToGrid w:val="0"/>
              <w:ind w:rightChars="-8" w:right="-17"/>
              <w:rPr>
                <w:szCs w:val="21"/>
              </w:rPr>
            </w:pPr>
            <w:r>
              <w:rPr>
                <w:szCs w:val="21"/>
              </w:rPr>
              <w:t>≥350</w:t>
            </w:r>
          </w:p>
        </w:tc>
        <w:tc>
          <w:tcPr>
            <w:tcW w:w="2910" w:type="dxa"/>
            <w:tcBorders>
              <w:top w:val="single" w:sz="4" w:space="0" w:color="auto"/>
              <w:left w:val="single" w:sz="4" w:space="0" w:color="auto"/>
              <w:bottom w:val="single" w:sz="4" w:space="0" w:color="auto"/>
              <w:right w:val="single" w:sz="4" w:space="0" w:color="auto"/>
            </w:tcBorders>
            <w:vAlign w:val="center"/>
          </w:tcPr>
          <w:p w14:paraId="6B7ABE51" w14:textId="77777777" w:rsidR="00BF32F1" w:rsidRDefault="00227B9E">
            <w:pPr>
              <w:adjustRightInd w:val="0"/>
              <w:snapToGrid w:val="0"/>
              <w:ind w:rightChars="-8" w:right="-17"/>
              <w:rPr>
                <w:szCs w:val="21"/>
              </w:rPr>
            </w:pPr>
            <w:r>
              <w:rPr>
                <w:szCs w:val="21"/>
              </w:rPr>
              <w:t>GB/T 7702.9</w:t>
            </w:r>
          </w:p>
        </w:tc>
      </w:tr>
    </w:tbl>
    <w:p w14:paraId="55411DCA" w14:textId="77777777" w:rsidR="00BF32F1" w:rsidRDefault="00227B9E">
      <w:pPr>
        <w:adjustRightInd w:val="0"/>
        <w:snapToGrid w:val="0"/>
        <w:spacing w:line="360" w:lineRule="auto"/>
        <w:ind w:left="540" w:rightChars="-8" w:right="-17"/>
        <w:rPr>
          <w:sz w:val="24"/>
        </w:rPr>
      </w:pPr>
      <w:r>
        <w:rPr>
          <w:rFonts w:hint="eastAsia"/>
          <w:sz w:val="24"/>
        </w:rPr>
        <w:t>脱臭剂除了满足以上指标要求外，还应具有如下性质：</w:t>
      </w:r>
    </w:p>
    <w:p w14:paraId="29338A61" w14:textId="77777777" w:rsidR="00BF32F1" w:rsidRDefault="00227B9E">
      <w:pPr>
        <w:adjustRightInd w:val="0"/>
        <w:snapToGrid w:val="0"/>
        <w:spacing w:line="360" w:lineRule="auto"/>
        <w:ind w:left="540" w:rightChars="-8" w:right="-17"/>
        <w:rPr>
          <w:snapToGrid w:val="0"/>
          <w:kern w:val="0"/>
          <w:sz w:val="24"/>
        </w:rPr>
      </w:pPr>
      <w:r>
        <w:rPr>
          <w:rFonts w:hint="eastAsia"/>
          <w:sz w:val="24"/>
        </w:rPr>
        <w:t>a</w:t>
      </w:r>
      <w:r>
        <w:rPr>
          <w:sz w:val="24"/>
        </w:rPr>
        <w:t>、</w:t>
      </w:r>
      <w:r>
        <w:rPr>
          <w:snapToGrid w:val="0"/>
          <w:kern w:val="0"/>
          <w:sz w:val="24"/>
        </w:rPr>
        <w:t>脱臭剂</w:t>
      </w:r>
      <w:r>
        <w:rPr>
          <w:rFonts w:hint="eastAsia"/>
          <w:snapToGrid w:val="0"/>
          <w:kern w:val="0"/>
          <w:sz w:val="24"/>
        </w:rPr>
        <w:t>泡水不粉碎，</w:t>
      </w:r>
      <w:r>
        <w:rPr>
          <w:snapToGrid w:val="0"/>
          <w:kern w:val="0"/>
          <w:sz w:val="24"/>
        </w:rPr>
        <w:t>不含铁及铁化合物，避免生成硫化亚铁发生自燃及爆炸。</w:t>
      </w:r>
    </w:p>
    <w:p w14:paraId="1A119A80" w14:textId="77777777" w:rsidR="00BF32F1" w:rsidRDefault="00227B9E">
      <w:pPr>
        <w:adjustRightInd w:val="0"/>
        <w:snapToGrid w:val="0"/>
        <w:spacing w:line="360" w:lineRule="auto"/>
        <w:ind w:left="540" w:rightChars="-8" w:right="-17"/>
        <w:rPr>
          <w:sz w:val="24"/>
        </w:rPr>
      </w:pPr>
      <w:r>
        <w:rPr>
          <w:sz w:val="24"/>
        </w:rPr>
        <w:t>b</w:t>
      </w:r>
      <w:r>
        <w:rPr>
          <w:sz w:val="24"/>
        </w:rPr>
        <w:t>、脱臭剂无毒无害，对周边环境及操作人员没有污染。</w:t>
      </w:r>
    </w:p>
    <w:p w14:paraId="60143B0D" w14:textId="77777777" w:rsidR="00BF32F1" w:rsidRDefault="00227B9E">
      <w:pPr>
        <w:adjustRightInd w:val="0"/>
        <w:snapToGrid w:val="0"/>
        <w:spacing w:line="360" w:lineRule="auto"/>
        <w:ind w:left="540" w:rightChars="-8" w:right="-17"/>
        <w:rPr>
          <w:szCs w:val="21"/>
        </w:rPr>
      </w:pPr>
      <w:r>
        <w:rPr>
          <w:sz w:val="24"/>
        </w:rPr>
        <w:t>c</w:t>
      </w:r>
      <w:r>
        <w:rPr>
          <w:sz w:val="24"/>
        </w:rPr>
        <w:t>、脱臭剂稳定性好，氧化产物不会与烃类反应，不含氧化铁，不生成硫化亚铁，在操作条件下不会发生自燃及爆炸事故。</w:t>
      </w:r>
    </w:p>
    <w:p w14:paraId="6322E5F0" w14:textId="77777777" w:rsidR="00BF32F1" w:rsidRDefault="00227B9E">
      <w:pPr>
        <w:spacing w:line="360" w:lineRule="auto"/>
        <w:ind w:firstLineChars="200" w:firstLine="480"/>
        <w:jc w:val="left"/>
        <w:rPr>
          <w:sz w:val="24"/>
        </w:rPr>
      </w:pPr>
      <w:r>
        <w:rPr>
          <w:rFonts w:hint="eastAsia"/>
          <w:sz w:val="24"/>
        </w:rPr>
        <w:t>4</w:t>
      </w:r>
      <w:r>
        <w:rPr>
          <w:sz w:val="24"/>
        </w:rPr>
        <w:t>.3</w:t>
      </w:r>
      <w:r>
        <w:rPr>
          <w:sz w:val="24"/>
        </w:rPr>
        <w:t>性能保证</w:t>
      </w:r>
    </w:p>
    <w:p w14:paraId="60AD0B98" w14:textId="77777777" w:rsidR="00BF32F1" w:rsidRDefault="00227B9E">
      <w:pPr>
        <w:adjustRightInd w:val="0"/>
        <w:snapToGrid w:val="0"/>
        <w:spacing w:line="360" w:lineRule="auto"/>
        <w:ind w:firstLineChars="200" w:firstLine="480"/>
        <w:rPr>
          <w:sz w:val="24"/>
        </w:rPr>
      </w:pPr>
      <w:r>
        <w:rPr>
          <w:rFonts w:hint="eastAsia"/>
          <w:snapToGrid w:val="0"/>
          <w:kern w:val="0"/>
          <w:sz w:val="24"/>
        </w:rPr>
        <w:t>需</w:t>
      </w:r>
      <w:r>
        <w:rPr>
          <w:rFonts w:hint="eastAsia"/>
          <w:snapToGrid w:val="0"/>
          <w:kern w:val="0"/>
          <w:sz w:val="24"/>
        </w:rPr>
        <w:t>方尾气</w:t>
      </w:r>
      <w:r>
        <w:rPr>
          <w:snapToGrid w:val="0"/>
          <w:kern w:val="0"/>
          <w:sz w:val="24"/>
        </w:rPr>
        <w:t>排气筒</w:t>
      </w:r>
      <w:r>
        <w:rPr>
          <w:rFonts w:hint="eastAsia"/>
          <w:snapToGrid w:val="0"/>
          <w:kern w:val="0"/>
          <w:sz w:val="24"/>
        </w:rPr>
        <w:t>约</w:t>
      </w:r>
      <w:r>
        <w:rPr>
          <w:snapToGrid w:val="0"/>
          <w:kern w:val="0"/>
          <w:sz w:val="24"/>
        </w:rPr>
        <w:t>为</w:t>
      </w:r>
      <w:r>
        <w:rPr>
          <w:rFonts w:hint="eastAsia"/>
          <w:snapToGrid w:val="0"/>
          <w:kern w:val="0"/>
          <w:sz w:val="24"/>
        </w:rPr>
        <w:t>17</w:t>
      </w:r>
      <w:r>
        <w:rPr>
          <w:rFonts w:hint="eastAsia"/>
          <w:snapToGrid w:val="0"/>
          <w:kern w:val="0"/>
          <w:sz w:val="24"/>
        </w:rPr>
        <w:t>米</w:t>
      </w:r>
      <w:r>
        <w:rPr>
          <w:snapToGrid w:val="0"/>
          <w:kern w:val="0"/>
          <w:sz w:val="24"/>
        </w:rPr>
        <w:t>，在</w:t>
      </w:r>
      <w:r>
        <w:rPr>
          <w:rFonts w:hint="eastAsia"/>
          <w:snapToGrid w:val="0"/>
          <w:kern w:val="0"/>
          <w:sz w:val="24"/>
        </w:rPr>
        <w:t>需</w:t>
      </w:r>
      <w:r>
        <w:rPr>
          <w:snapToGrid w:val="0"/>
          <w:kern w:val="0"/>
          <w:sz w:val="24"/>
        </w:rPr>
        <w:t>方装置运行稳定，操作正常，使用</w:t>
      </w:r>
      <w:r>
        <w:rPr>
          <w:rFonts w:hint="eastAsia"/>
          <w:snapToGrid w:val="0"/>
          <w:kern w:val="0"/>
          <w:sz w:val="24"/>
        </w:rPr>
        <w:t>供</w:t>
      </w:r>
      <w:r>
        <w:rPr>
          <w:snapToGrid w:val="0"/>
          <w:kern w:val="0"/>
          <w:sz w:val="24"/>
        </w:rPr>
        <w:t>方提供的脱臭剂产品，应保证：</w:t>
      </w:r>
      <w:r>
        <w:rPr>
          <w:rFonts w:hint="eastAsia"/>
          <w:sz w:val="24"/>
        </w:rPr>
        <w:t>脱臭剂使用寿命内，尾气经脱臭剂处理后达到国家《恶臭污染物排放标准》（</w:t>
      </w:r>
      <w:r>
        <w:rPr>
          <w:sz w:val="24"/>
        </w:rPr>
        <w:t>GB14554-93</w:t>
      </w:r>
      <w:r>
        <w:rPr>
          <w:rFonts w:hint="eastAsia"/>
          <w:sz w:val="24"/>
        </w:rPr>
        <w:t>），排放指标见表</w:t>
      </w:r>
      <w:r>
        <w:rPr>
          <w:rFonts w:hint="eastAsia"/>
          <w:sz w:val="24"/>
        </w:rPr>
        <w:t>2</w:t>
      </w:r>
      <w:r>
        <w:rPr>
          <w:rFonts w:hint="eastAsia"/>
          <w:sz w:val="24"/>
        </w:rPr>
        <w:t>。</w:t>
      </w:r>
    </w:p>
    <w:p w14:paraId="0B2EF332" w14:textId="77777777" w:rsidR="00BF32F1" w:rsidRDefault="00BF32F1">
      <w:pPr>
        <w:adjustRightInd w:val="0"/>
        <w:snapToGrid w:val="0"/>
        <w:spacing w:line="360" w:lineRule="auto"/>
        <w:ind w:firstLineChars="200" w:firstLine="422"/>
        <w:jc w:val="center"/>
        <w:rPr>
          <w:b/>
          <w:bCs/>
          <w:szCs w:val="21"/>
        </w:rPr>
      </w:pPr>
    </w:p>
    <w:p w14:paraId="16DE563F" w14:textId="77777777" w:rsidR="00BF32F1" w:rsidRDefault="00BF32F1">
      <w:pPr>
        <w:adjustRightInd w:val="0"/>
        <w:snapToGrid w:val="0"/>
        <w:spacing w:line="360" w:lineRule="auto"/>
        <w:ind w:firstLineChars="200" w:firstLine="422"/>
        <w:jc w:val="center"/>
        <w:rPr>
          <w:b/>
          <w:bCs/>
          <w:szCs w:val="21"/>
        </w:rPr>
      </w:pPr>
    </w:p>
    <w:p w14:paraId="4330E24D" w14:textId="77777777" w:rsidR="00BF32F1" w:rsidRDefault="00227B9E">
      <w:pPr>
        <w:adjustRightInd w:val="0"/>
        <w:snapToGrid w:val="0"/>
        <w:spacing w:line="360" w:lineRule="auto"/>
        <w:ind w:firstLineChars="200" w:firstLine="422"/>
        <w:jc w:val="center"/>
        <w:rPr>
          <w:sz w:val="24"/>
        </w:rPr>
      </w:pPr>
      <w:r>
        <w:rPr>
          <w:rFonts w:hint="eastAsia"/>
          <w:b/>
          <w:bCs/>
          <w:szCs w:val="21"/>
        </w:rPr>
        <w:lastRenderedPageBreak/>
        <w:t>表</w:t>
      </w:r>
      <w:r>
        <w:rPr>
          <w:b/>
          <w:bCs/>
          <w:szCs w:val="21"/>
        </w:rPr>
        <w:t xml:space="preserve">2 </w:t>
      </w:r>
      <w:r>
        <w:rPr>
          <w:rFonts w:hint="eastAsia"/>
          <w:b/>
          <w:bCs/>
          <w:szCs w:val="21"/>
        </w:rPr>
        <w:t>尾气排放项目及指标</w:t>
      </w:r>
    </w:p>
    <w:tbl>
      <w:tblPr>
        <w:tblStyle w:val="a7"/>
        <w:tblW w:w="5000" w:type="pct"/>
        <w:jc w:val="center"/>
        <w:tblLook w:val="04A0" w:firstRow="1" w:lastRow="0" w:firstColumn="1" w:lastColumn="0" w:noHBand="0" w:noVBand="1"/>
      </w:tblPr>
      <w:tblGrid>
        <w:gridCol w:w="2130"/>
        <w:gridCol w:w="2130"/>
        <w:gridCol w:w="2131"/>
        <w:gridCol w:w="2131"/>
      </w:tblGrid>
      <w:tr w:rsidR="00BF32F1" w14:paraId="61EF98EF" w14:textId="77777777">
        <w:trPr>
          <w:jc w:val="center"/>
        </w:trPr>
        <w:tc>
          <w:tcPr>
            <w:tcW w:w="1250" w:type="pct"/>
            <w:vAlign w:val="center"/>
          </w:tcPr>
          <w:p w14:paraId="45E8FD33" w14:textId="77777777" w:rsidR="00BF32F1" w:rsidRDefault="00227B9E">
            <w:pPr>
              <w:adjustRightInd w:val="0"/>
              <w:snapToGrid w:val="0"/>
              <w:spacing w:line="360" w:lineRule="auto"/>
              <w:jc w:val="center"/>
              <w:rPr>
                <w:sz w:val="24"/>
              </w:rPr>
            </w:pPr>
            <w:r>
              <w:rPr>
                <w:rFonts w:hint="eastAsia"/>
                <w:sz w:val="24"/>
              </w:rPr>
              <w:t>序号</w:t>
            </w:r>
          </w:p>
        </w:tc>
        <w:tc>
          <w:tcPr>
            <w:tcW w:w="1250" w:type="pct"/>
            <w:vAlign w:val="center"/>
          </w:tcPr>
          <w:p w14:paraId="6864062E" w14:textId="77777777" w:rsidR="00BF32F1" w:rsidRDefault="00227B9E">
            <w:pPr>
              <w:adjustRightInd w:val="0"/>
              <w:snapToGrid w:val="0"/>
              <w:spacing w:line="360" w:lineRule="auto"/>
              <w:jc w:val="center"/>
              <w:rPr>
                <w:sz w:val="24"/>
              </w:rPr>
            </w:pPr>
            <w:r>
              <w:rPr>
                <w:rFonts w:hint="eastAsia"/>
                <w:sz w:val="24"/>
              </w:rPr>
              <w:t>控制</w:t>
            </w:r>
            <w:r>
              <w:rPr>
                <w:sz w:val="24"/>
              </w:rPr>
              <w:t>项目</w:t>
            </w:r>
          </w:p>
        </w:tc>
        <w:tc>
          <w:tcPr>
            <w:tcW w:w="1250" w:type="pct"/>
            <w:vAlign w:val="center"/>
          </w:tcPr>
          <w:p w14:paraId="1B118306" w14:textId="77777777" w:rsidR="00BF32F1" w:rsidRDefault="00227B9E">
            <w:pPr>
              <w:adjustRightInd w:val="0"/>
              <w:snapToGrid w:val="0"/>
              <w:spacing w:line="360" w:lineRule="auto"/>
              <w:jc w:val="center"/>
              <w:rPr>
                <w:sz w:val="24"/>
              </w:rPr>
            </w:pPr>
            <w:r>
              <w:rPr>
                <w:rFonts w:hint="eastAsia"/>
                <w:sz w:val="24"/>
              </w:rPr>
              <w:t>排气筒高度</w:t>
            </w:r>
            <w:r>
              <w:rPr>
                <w:sz w:val="24"/>
              </w:rPr>
              <w:t>，</w:t>
            </w:r>
            <w:r>
              <w:rPr>
                <w:sz w:val="24"/>
              </w:rPr>
              <w:t>m</w:t>
            </w:r>
          </w:p>
        </w:tc>
        <w:tc>
          <w:tcPr>
            <w:tcW w:w="1250" w:type="pct"/>
            <w:vAlign w:val="center"/>
          </w:tcPr>
          <w:p w14:paraId="23352C21" w14:textId="77777777" w:rsidR="00BF32F1" w:rsidRDefault="00227B9E">
            <w:pPr>
              <w:adjustRightInd w:val="0"/>
              <w:snapToGrid w:val="0"/>
              <w:spacing w:line="360" w:lineRule="auto"/>
              <w:jc w:val="center"/>
              <w:rPr>
                <w:sz w:val="24"/>
              </w:rPr>
            </w:pPr>
            <w:r>
              <w:rPr>
                <w:rFonts w:hint="eastAsia"/>
                <w:sz w:val="24"/>
              </w:rPr>
              <w:t>排放量</w:t>
            </w:r>
            <w:r>
              <w:rPr>
                <w:sz w:val="24"/>
              </w:rPr>
              <w:t>，</w:t>
            </w:r>
            <w:r>
              <w:rPr>
                <w:rFonts w:hint="eastAsia"/>
                <w:sz w:val="24"/>
              </w:rPr>
              <w:t>kg/h</w:t>
            </w:r>
          </w:p>
        </w:tc>
      </w:tr>
      <w:tr w:rsidR="00BF32F1" w14:paraId="34E948EC" w14:textId="77777777">
        <w:trPr>
          <w:jc w:val="center"/>
        </w:trPr>
        <w:tc>
          <w:tcPr>
            <w:tcW w:w="1250" w:type="pct"/>
            <w:vAlign w:val="center"/>
          </w:tcPr>
          <w:p w14:paraId="1EC70A75" w14:textId="77777777" w:rsidR="00BF32F1" w:rsidRDefault="00227B9E">
            <w:pPr>
              <w:adjustRightInd w:val="0"/>
              <w:snapToGrid w:val="0"/>
              <w:spacing w:line="360" w:lineRule="auto"/>
              <w:jc w:val="center"/>
              <w:rPr>
                <w:sz w:val="24"/>
              </w:rPr>
            </w:pPr>
            <w:r>
              <w:rPr>
                <w:rFonts w:hint="eastAsia"/>
                <w:sz w:val="24"/>
              </w:rPr>
              <w:t>1</w:t>
            </w:r>
          </w:p>
        </w:tc>
        <w:tc>
          <w:tcPr>
            <w:tcW w:w="1250" w:type="pct"/>
            <w:vAlign w:val="center"/>
          </w:tcPr>
          <w:p w14:paraId="2E5ED500" w14:textId="77777777" w:rsidR="00BF32F1" w:rsidRDefault="00227B9E">
            <w:pPr>
              <w:adjustRightInd w:val="0"/>
              <w:snapToGrid w:val="0"/>
              <w:spacing w:line="360" w:lineRule="auto"/>
              <w:jc w:val="center"/>
              <w:rPr>
                <w:sz w:val="24"/>
              </w:rPr>
            </w:pPr>
            <w:r>
              <w:rPr>
                <w:rFonts w:hint="eastAsia"/>
                <w:sz w:val="24"/>
              </w:rPr>
              <w:t>硫化氢</w:t>
            </w:r>
          </w:p>
        </w:tc>
        <w:tc>
          <w:tcPr>
            <w:tcW w:w="1250" w:type="pct"/>
            <w:vAlign w:val="center"/>
          </w:tcPr>
          <w:p w14:paraId="5E1CBDD3" w14:textId="77777777" w:rsidR="00BF32F1" w:rsidRDefault="00227B9E">
            <w:pPr>
              <w:adjustRightInd w:val="0"/>
              <w:snapToGrid w:val="0"/>
              <w:spacing w:line="360" w:lineRule="auto"/>
              <w:jc w:val="center"/>
              <w:rPr>
                <w:sz w:val="24"/>
              </w:rPr>
            </w:pPr>
            <w:r>
              <w:rPr>
                <w:rFonts w:hint="eastAsia"/>
                <w:sz w:val="24"/>
              </w:rPr>
              <w:t>15</w:t>
            </w:r>
          </w:p>
        </w:tc>
        <w:tc>
          <w:tcPr>
            <w:tcW w:w="1250" w:type="pct"/>
            <w:vAlign w:val="center"/>
          </w:tcPr>
          <w:p w14:paraId="7C454BD1" w14:textId="77777777" w:rsidR="00BF32F1" w:rsidRDefault="00227B9E">
            <w:pPr>
              <w:adjustRightInd w:val="0"/>
              <w:snapToGrid w:val="0"/>
              <w:spacing w:line="360" w:lineRule="auto"/>
              <w:jc w:val="center"/>
              <w:rPr>
                <w:sz w:val="24"/>
              </w:rPr>
            </w:pPr>
            <w:r>
              <w:rPr>
                <w:rFonts w:hint="eastAsia"/>
                <w:sz w:val="24"/>
              </w:rPr>
              <w:t>0.33</w:t>
            </w:r>
          </w:p>
        </w:tc>
      </w:tr>
      <w:tr w:rsidR="00BF32F1" w14:paraId="4303447F" w14:textId="77777777">
        <w:trPr>
          <w:jc w:val="center"/>
        </w:trPr>
        <w:tc>
          <w:tcPr>
            <w:tcW w:w="1250" w:type="pct"/>
            <w:vAlign w:val="center"/>
          </w:tcPr>
          <w:p w14:paraId="64AF8991" w14:textId="77777777" w:rsidR="00BF32F1" w:rsidRDefault="00227B9E">
            <w:pPr>
              <w:adjustRightInd w:val="0"/>
              <w:snapToGrid w:val="0"/>
              <w:spacing w:line="360" w:lineRule="auto"/>
              <w:jc w:val="center"/>
              <w:rPr>
                <w:sz w:val="24"/>
              </w:rPr>
            </w:pPr>
            <w:r>
              <w:rPr>
                <w:rFonts w:hint="eastAsia"/>
                <w:sz w:val="24"/>
              </w:rPr>
              <w:t>2</w:t>
            </w:r>
          </w:p>
        </w:tc>
        <w:tc>
          <w:tcPr>
            <w:tcW w:w="1250" w:type="pct"/>
            <w:vAlign w:val="center"/>
          </w:tcPr>
          <w:p w14:paraId="3419AC8A" w14:textId="77777777" w:rsidR="00BF32F1" w:rsidRDefault="00227B9E">
            <w:pPr>
              <w:adjustRightInd w:val="0"/>
              <w:snapToGrid w:val="0"/>
              <w:spacing w:line="360" w:lineRule="auto"/>
              <w:jc w:val="center"/>
              <w:rPr>
                <w:sz w:val="24"/>
              </w:rPr>
            </w:pPr>
            <w:r>
              <w:rPr>
                <w:rFonts w:hint="eastAsia"/>
                <w:sz w:val="24"/>
              </w:rPr>
              <w:t>氨</w:t>
            </w:r>
          </w:p>
        </w:tc>
        <w:tc>
          <w:tcPr>
            <w:tcW w:w="1250" w:type="pct"/>
            <w:vAlign w:val="center"/>
          </w:tcPr>
          <w:p w14:paraId="45774EBC" w14:textId="77777777" w:rsidR="00BF32F1" w:rsidRDefault="00227B9E">
            <w:pPr>
              <w:adjustRightInd w:val="0"/>
              <w:snapToGrid w:val="0"/>
              <w:spacing w:line="360" w:lineRule="auto"/>
              <w:jc w:val="center"/>
              <w:rPr>
                <w:sz w:val="24"/>
              </w:rPr>
            </w:pPr>
            <w:r>
              <w:rPr>
                <w:rFonts w:hint="eastAsia"/>
                <w:sz w:val="24"/>
              </w:rPr>
              <w:t>15</w:t>
            </w:r>
          </w:p>
        </w:tc>
        <w:tc>
          <w:tcPr>
            <w:tcW w:w="1250" w:type="pct"/>
            <w:vAlign w:val="center"/>
          </w:tcPr>
          <w:p w14:paraId="4D6A3FBC" w14:textId="77777777" w:rsidR="00BF32F1" w:rsidRDefault="00227B9E">
            <w:pPr>
              <w:adjustRightInd w:val="0"/>
              <w:snapToGrid w:val="0"/>
              <w:spacing w:line="360" w:lineRule="auto"/>
              <w:jc w:val="center"/>
              <w:rPr>
                <w:sz w:val="24"/>
              </w:rPr>
            </w:pPr>
            <w:r>
              <w:rPr>
                <w:rFonts w:hint="eastAsia"/>
                <w:sz w:val="24"/>
              </w:rPr>
              <w:t>4.9</w:t>
            </w:r>
          </w:p>
        </w:tc>
      </w:tr>
    </w:tbl>
    <w:p w14:paraId="6F99A86D" w14:textId="77777777" w:rsidR="00BF32F1" w:rsidRDefault="00227B9E">
      <w:pPr>
        <w:spacing w:line="360" w:lineRule="auto"/>
        <w:ind w:firstLineChars="200" w:firstLine="480"/>
        <w:jc w:val="left"/>
        <w:rPr>
          <w:sz w:val="24"/>
        </w:rPr>
      </w:pPr>
      <w:r>
        <w:rPr>
          <w:rFonts w:hint="eastAsia"/>
          <w:sz w:val="24"/>
        </w:rPr>
        <w:t>4</w:t>
      </w:r>
      <w:r>
        <w:rPr>
          <w:sz w:val="24"/>
        </w:rPr>
        <w:t>.4</w:t>
      </w:r>
      <w:r>
        <w:rPr>
          <w:sz w:val="24"/>
        </w:rPr>
        <w:t>寿命要求</w:t>
      </w:r>
    </w:p>
    <w:p w14:paraId="5DAAE04E" w14:textId="77777777" w:rsidR="00BF32F1" w:rsidRDefault="00227B9E">
      <w:pPr>
        <w:adjustRightInd w:val="0"/>
        <w:snapToGrid w:val="0"/>
        <w:spacing w:line="360" w:lineRule="auto"/>
        <w:ind w:firstLineChars="200" w:firstLine="480"/>
        <w:rPr>
          <w:snapToGrid w:val="0"/>
          <w:kern w:val="0"/>
          <w:sz w:val="24"/>
        </w:rPr>
      </w:pPr>
      <w:r>
        <w:rPr>
          <w:snapToGrid w:val="0"/>
          <w:kern w:val="0"/>
          <w:sz w:val="24"/>
        </w:rPr>
        <w:t>在</w:t>
      </w:r>
      <w:r>
        <w:rPr>
          <w:rFonts w:hint="eastAsia"/>
          <w:snapToGrid w:val="0"/>
          <w:kern w:val="0"/>
          <w:sz w:val="24"/>
        </w:rPr>
        <w:t>满足</w:t>
      </w:r>
      <w:r>
        <w:rPr>
          <w:snapToGrid w:val="0"/>
          <w:kern w:val="0"/>
          <w:sz w:val="24"/>
        </w:rPr>
        <w:t>脱臭剂性能保证前提下，根据使用周期内脱臭罐入口硫化氢平均含量，对脱臭剂的寿命要求如下：</w:t>
      </w:r>
    </w:p>
    <w:p w14:paraId="28F9EE35" w14:textId="77777777" w:rsidR="00BF32F1" w:rsidRDefault="00227B9E">
      <w:pPr>
        <w:adjustRightInd w:val="0"/>
        <w:snapToGrid w:val="0"/>
        <w:spacing w:line="360" w:lineRule="auto"/>
        <w:ind w:firstLineChars="200" w:firstLine="480"/>
        <w:rPr>
          <w:snapToGrid w:val="0"/>
          <w:kern w:val="0"/>
          <w:sz w:val="24"/>
        </w:rPr>
      </w:pPr>
      <w:r>
        <w:rPr>
          <w:snapToGrid w:val="0"/>
          <w:kern w:val="0"/>
          <w:sz w:val="24"/>
        </w:rPr>
        <w:t>H</w:t>
      </w:r>
      <w:r>
        <w:rPr>
          <w:snapToGrid w:val="0"/>
          <w:kern w:val="0"/>
          <w:sz w:val="24"/>
          <w:vertAlign w:val="subscript"/>
        </w:rPr>
        <w:t>2</w:t>
      </w:r>
      <w:r>
        <w:rPr>
          <w:snapToGrid w:val="0"/>
          <w:kern w:val="0"/>
          <w:sz w:val="24"/>
        </w:rPr>
        <w:t>S≤4000 mg/m</w:t>
      </w:r>
      <w:r>
        <w:rPr>
          <w:snapToGrid w:val="0"/>
          <w:kern w:val="0"/>
          <w:sz w:val="24"/>
          <w:vertAlign w:val="superscript"/>
        </w:rPr>
        <w:t>3</w:t>
      </w:r>
      <w:r>
        <w:rPr>
          <w:snapToGrid w:val="0"/>
          <w:kern w:val="0"/>
          <w:sz w:val="24"/>
        </w:rPr>
        <w:t>，脱臭剂使用寿命</w:t>
      </w:r>
      <w:r>
        <w:rPr>
          <w:snapToGrid w:val="0"/>
          <w:kern w:val="0"/>
          <w:sz w:val="24"/>
        </w:rPr>
        <w:t xml:space="preserve">≥ 6 </w:t>
      </w:r>
      <w:r>
        <w:rPr>
          <w:snapToGrid w:val="0"/>
          <w:kern w:val="0"/>
          <w:sz w:val="24"/>
        </w:rPr>
        <w:t>个月；</w:t>
      </w:r>
    </w:p>
    <w:p w14:paraId="0C64586D" w14:textId="77777777" w:rsidR="00BF32F1" w:rsidRDefault="00227B9E">
      <w:pPr>
        <w:adjustRightInd w:val="0"/>
        <w:snapToGrid w:val="0"/>
        <w:spacing w:line="360" w:lineRule="auto"/>
        <w:ind w:firstLineChars="200" w:firstLine="480"/>
        <w:rPr>
          <w:snapToGrid w:val="0"/>
          <w:kern w:val="0"/>
          <w:sz w:val="24"/>
        </w:rPr>
      </w:pPr>
      <w:r>
        <w:rPr>
          <w:snapToGrid w:val="0"/>
          <w:kern w:val="0"/>
          <w:sz w:val="24"/>
        </w:rPr>
        <w:t>4000mg/m</w:t>
      </w:r>
      <w:r>
        <w:rPr>
          <w:snapToGrid w:val="0"/>
          <w:kern w:val="0"/>
          <w:sz w:val="24"/>
          <w:vertAlign w:val="superscript"/>
        </w:rPr>
        <w:t>3</w:t>
      </w:r>
      <w:r>
        <w:rPr>
          <w:snapToGrid w:val="0"/>
          <w:kern w:val="0"/>
          <w:sz w:val="24"/>
        </w:rPr>
        <w:t>≤H</w:t>
      </w:r>
      <w:r>
        <w:rPr>
          <w:snapToGrid w:val="0"/>
          <w:kern w:val="0"/>
          <w:sz w:val="24"/>
          <w:vertAlign w:val="subscript"/>
        </w:rPr>
        <w:t>2</w:t>
      </w:r>
      <w:r>
        <w:rPr>
          <w:snapToGrid w:val="0"/>
          <w:kern w:val="0"/>
          <w:sz w:val="24"/>
        </w:rPr>
        <w:t>S ≤25000 mg/m</w:t>
      </w:r>
      <w:r>
        <w:rPr>
          <w:snapToGrid w:val="0"/>
          <w:kern w:val="0"/>
          <w:sz w:val="24"/>
          <w:vertAlign w:val="superscript"/>
        </w:rPr>
        <w:t>3</w:t>
      </w:r>
      <w:r>
        <w:rPr>
          <w:snapToGrid w:val="0"/>
          <w:kern w:val="0"/>
          <w:sz w:val="24"/>
        </w:rPr>
        <w:t>，脱臭剂使用寿命</w:t>
      </w:r>
      <w:r>
        <w:rPr>
          <w:snapToGrid w:val="0"/>
          <w:kern w:val="0"/>
          <w:sz w:val="24"/>
        </w:rPr>
        <w:t>≥ 1.5</w:t>
      </w:r>
      <w:r>
        <w:rPr>
          <w:snapToGrid w:val="0"/>
          <w:kern w:val="0"/>
          <w:sz w:val="24"/>
        </w:rPr>
        <w:t>个月；</w:t>
      </w:r>
    </w:p>
    <w:p w14:paraId="384B565E" w14:textId="77777777" w:rsidR="00BF32F1" w:rsidRDefault="00227B9E">
      <w:pPr>
        <w:adjustRightInd w:val="0"/>
        <w:snapToGrid w:val="0"/>
        <w:spacing w:line="360" w:lineRule="auto"/>
        <w:ind w:firstLineChars="200" w:firstLine="480"/>
        <w:rPr>
          <w:snapToGrid w:val="0"/>
          <w:kern w:val="0"/>
          <w:sz w:val="24"/>
        </w:rPr>
      </w:pPr>
      <w:r>
        <w:rPr>
          <w:snapToGrid w:val="0"/>
          <w:kern w:val="0"/>
          <w:sz w:val="24"/>
        </w:rPr>
        <w:t>H</w:t>
      </w:r>
      <w:r>
        <w:rPr>
          <w:snapToGrid w:val="0"/>
          <w:kern w:val="0"/>
          <w:sz w:val="24"/>
          <w:vertAlign w:val="subscript"/>
        </w:rPr>
        <w:t>2</w:t>
      </w:r>
      <w:r>
        <w:rPr>
          <w:snapToGrid w:val="0"/>
          <w:kern w:val="0"/>
          <w:sz w:val="24"/>
        </w:rPr>
        <w:t>S</w:t>
      </w:r>
      <w:r>
        <w:rPr>
          <w:snapToGrid w:val="0"/>
          <w:kern w:val="0"/>
          <w:sz w:val="24"/>
        </w:rPr>
        <w:t>＞</w:t>
      </w:r>
      <w:r>
        <w:rPr>
          <w:snapToGrid w:val="0"/>
          <w:kern w:val="0"/>
          <w:sz w:val="24"/>
        </w:rPr>
        <w:t>25000 mg/m</w:t>
      </w:r>
      <w:r>
        <w:rPr>
          <w:snapToGrid w:val="0"/>
          <w:kern w:val="0"/>
          <w:sz w:val="24"/>
          <w:vertAlign w:val="superscript"/>
        </w:rPr>
        <w:t>3</w:t>
      </w:r>
      <w:r>
        <w:rPr>
          <w:snapToGrid w:val="0"/>
          <w:kern w:val="0"/>
          <w:sz w:val="24"/>
        </w:rPr>
        <w:t>，不考核脱臭剂使用寿命</w:t>
      </w:r>
      <w:r>
        <w:rPr>
          <w:rFonts w:hint="eastAsia"/>
          <w:snapToGrid w:val="0"/>
          <w:kern w:val="0"/>
          <w:sz w:val="24"/>
        </w:rPr>
        <w:t>。</w:t>
      </w:r>
    </w:p>
    <w:p w14:paraId="5D2AE7C1" w14:textId="77777777" w:rsidR="00BF32F1" w:rsidRDefault="00227B9E">
      <w:pPr>
        <w:spacing w:line="312" w:lineRule="auto"/>
        <w:rPr>
          <w:rFonts w:ascii="宋体" w:hAnsi="宋体"/>
          <w:sz w:val="24"/>
          <w:u w:val="single"/>
        </w:rPr>
      </w:pPr>
      <w:r>
        <w:rPr>
          <w:rFonts w:ascii="宋体" w:hAnsi="宋体" w:hint="eastAsia"/>
          <w:sz w:val="24"/>
        </w:rPr>
        <w:t>5</w:t>
      </w:r>
      <w:r>
        <w:rPr>
          <w:rFonts w:ascii="宋体" w:hAnsi="宋体" w:hint="eastAsia"/>
          <w:sz w:val="24"/>
        </w:rPr>
        <w:t>、产品包装方式：</w:t>
      </w:r>
      <w:r>
        <w:rPr>
          <w:rFonts w:ascii="宋体" w:hAnsi="宋体" w:hint="eastAsia"/>
          <w:sz w:val="24"/>
        </w:rPr>
        <w:t>采用内衬加厚塑料薄膜的吨袋。</w:t>
      </w:r>
    </w:p>
    <w:p w14:paraId="198AC224" w14:textId="77777777" w:rsidR="00BF32F1" w:rsidRDefault="00227B9E">
      <w:pPr>
        <w:spacing w:line="312" w:lineRule="auto"/>
        <w:rPr>
          <w:rFonts w:ascii="宋体" w:hAnsi="宋体"/>
          <w:sz w:val="24"/>
        </w:rPr>
      </w:pPr>
      <w:r>
        <w:rPr>
          <w:rFonts w:ascii="宋体" w:hAnsi="宋体" w:hint="eastAsia"/>
          <w:sz w:val="24"/>
        </w:rPr>
        <w:t>6</w:t>
      </w:r>
      <w:r>
        <w:rPr>
          <w:rFonts w:ascii="宋体" w:hAnsi="宋体" w:hint="eastAsia"/>
          <w:sz w:val="24"/>
        </w:rPr>
        <w:t>、质量验收标准：详见附件技术要求。</w:t>
      </w:r>
    </w:p>
    <w:p w14:paraId="3EE243B1" w14:textId="77777777" w:rsidR="00BF32F1" w:rsidRDefault="00227B9E">
      <w:pPr>
        <w:spacing w:line="312" w:lineRule="auto"/>
        <w:rPr>
          <w:rFonts w:ascii="宋体" w:hAnsi="宋体"/>
          <w:sz w:val="24"/>
        </w:rPr>
      </w:pPr>
      <w:r>
        <w:rPr>
          <w:rFonts w:ascii="宋体" w:hAnsi="宋体" w:hint="eastAsia"/>
          <w:sz w:val="24"/>
        </w:rPr>
        <w:t>7</w:t>
      </w:r>
      <w:r>
        <w:rPr>
          <w:rFonts w:ascii="宋体" w:hAnsi="宋体" w:hint="eastAsia"/>
          <w:sz w:val="24"/>
        </w:rPr>
        <w:t>、</w:t>
      </w:r>
      <w:r>
        <w:rPr>
          <w:rFonts w:ascii="宋体" w:hAnsi="宋体" w:hint="eastAsia"/>
          <w:sz w:val="24"/>
        </w:rPr>
        <w:t>我公司（供方）负责进厂交货途中的一切责任由我司（供方）承担。</w:t>
      </w:r>
    </w:p>
    <w:p w14:paraId="17FC5F49" w14:textId="77777777" w:rsidR="00BF32F1" w:rsidRDefault="00227B9E">
      <w:pPr>
        <w:spacing w:line="312" w:lineRule="auto"/>
        <w:rPr>
          <w:rFonts w:ascii="宋体" w:hAnsi="宋体"/>
          <w:sz w:val="24"/>
        </w:rPr>
      </w:pPr>
      <w:r>
        <w:rPr>
          <w:rFonts w:ascii="宋体" w:hAnsi="宋体" w:hint="eastAsia"/>
          <w:sz w:val="24"/>
        </w:rPr>
        <w:t>8</w:t>
      </w:r>
      <w:r>
        <w:rPr>
          <w:rFonts w:ascii="宋体" w:hAnsi="宋体" w:hint="eastAsia"/>
          <w:sz w:val="24"/>
        </w:rPr>
        <w:t>、</w:t>
      </w:r>
      <w:r>
        <w:rPr>
          <w:rFonts w:ascii="宋体" w:hAnsi="宋体" w:hint="eastAsia"/>
          <w:sz w:val="24"/>
        </w:rPr>
        <w:t>我司同意在</w:t>
      </w:r>
      <w:r>
        <w:rPr>
          <w:rFonts w:ascii="宋体" w:hAnsi="宋体" w:hint="eastAsia"/>
          <w:sz w:val="24"/>
        </w:rPr>
        <w:t>参选</w:t>
      </w:r>
      <w:r>
        <w:rPr>
          <w:rFonts w:ascii="宋体" w:hAnsi="宋体" w:hint="eastAsia"/>
          <w:sz w:val="24"/>
        </w:rPr>
        <w:t>前缴纳保证金</w:t>
      </w:r>
      <w:r>
        <w:rPr>
          <w:rFonts w:ascii="宋体" w:hAnsi="宋体" w:hint="eastAsia"/>
          <w:sz w:val="24"/>
        </w:rPr>
        <w:t>壹万元</w:t>
      </w:r>
      <w:r>
        <w:rPr>
          <w:rFonts w:ascii="宋体" w:hAnsi="宋体" w:hint="eastAsia"/>
          <w:sz w:val="24"/>
        </w:rPr>
        <w:t>整，若我司中选，我司同意按照要求</w:t>
      </w:r>
      <w:r>
        <w:rPr>
          <w:rFonts w:ascii="宋体" w:hAnsi="宋体" w:hint="eastAsia"/>
          <w:sz w:val="24"/>
        </w:rPr>
        <w:t>转为履约保证金</w:t>
      </w:r>
      <w:r>
        <w:rPr>
          <w:rFonts w:ascii="宋体" w:hAnsi="宋体" w:hint="eastAsia"/>
          <w:sz w:val="24"/>
        </w:rPr>
        <w:t>待履约届满后申请无息返还</w:t>
      </w:r>
      <w:r>
        <w:rPr>
          <w:rFonts w:ascii="宋体" w:hAnsi="宋体" w:hint="eastAsia"/>
          <w:sz w:val="24"/>
        </w:rPr>
        <w:t>。</w:t>
      </w:r>
    </w:p>
    <w:p w14:paraId="3CDB12E3" w14:textId="77777777" w:rsidR="00BF32F1" w:rsidRDefault="00227B9E">
      <w:pPr>
        <w:spacing w:line="360" w:lineRule="exact"/>
        <w:jc w:val="left"/>
        <w:rPr>
          <w:rFonts w:ascii="宋体" w:hAnsi="宋体"/>
          <w:sz w:val="24"/>
        </w:rPr>
      </w:pPr>
      <w:r>
        <w:rPr>
          <w:rFonts w:ascii="宋体" w:hAnsi="宋体" w:hint="eastAsia"/>
          <w:sz w:val="24"/>
        </w:rPr>
        <w:t>二、到货期：</w:t>
      </w:r>
      <w:r>
        <w:rPr>
          <w:rFonts w:ascii="宋体" w:hAnsi="宋体" w:hint="eastAsia"/>
          <w:sz w:val="24"/>
        </w:rPr>
        <w:t>一次性到货，货物于</w:t>
      </w:r>
      <w:r>
        <w:rPr>
          <w:rFonts w:ascii="宋体" w:hAnsi="宋体" w:hint="eastAsia"/>
          <w:sz w:val="24"/>
        </w:rPr>
        <w:t>2024</w:t>
      </w:r>
      <w:r>
        <w:rPr>
          <w:rFonts w:ascii="宋体" w:hAnsi="宋体" w:hint="eastAsia"/>
          <w:sz w:val="24"/>
        </w:rPr>
        <w:t>年</w:t>
      </w:r>
      <w:r>
        <w:rPr>
          <w:rFonts w:ascii="宋体" w:hAnsi="宋体" w:hint="eastAsia"/>
          <w:sz w:val="24"/>
        </w:rPr>
        <w:t>10</w:t>
      </w:r>
      <w:r>
        <w:rPr>
          <w:rFonts w:ascii="宋体" w:hAnsi="宋体" w:hint="eastAsia"/>
          <w:sz w:val="24"/>
        </w:rPr>
        <w:t>月份前具备到货条件，</w:t>
      </w:r>
      <w:r>
        <w:rPr>
          <w:rFonts w:ascii="宋体" w:hAnsi="宋体" w:hint="eastAsia"/>
          <w:sz w:val="24"/>
        </w:rPr>
        <w:t>具体到货时间</w:t>
      </w:r>
      <w:r>
        <w:rPr>
          <w:rFonts w:ascii="宋体" w:hAnsi="宋体" w:hint="eastAsia"/>
          <w:sz w:val="24"/>
        </w:rPr>
        <w:t>以需方通知为准</w:t>
      </w:r>
      <w:r>
        <w:rPr>
          <w:rFonts w:ascii="宋体" w:hAnsi="宋体" w:cs="宋体" w:hint="eastAsia"/>
          <w:sz w:val="24"/>
        </w:rPr>
        <w:t>。</w:t>
      </w:r>
      <w:r>
        <w:rPr>
          <w:rFonts w:ascii="宋体" w:hAnsi="宋体" w:hint="eastAsia"/>
          <w:sz w:val="24"/>
        </w:rPr>
        <w:t>如因天气、管制、贵公司需求波动等外因影响，双方提前协商到货安排。</w:t>
      </w:r>
    </w:p>
    <w:p w14:paraId="757F8A25" w14:textId="77777777" w:rsidR="00BF32F1" w:rsidRDefault="00227B9E">
      <w:pPr>
        <w:spacing w:line="360" w:lineRule="auto"/>
        <w:jc w:val="left"/>
        <w:rPr>
          <w:rFonts w:ascii="宋体" w:hAnsi="宋体"/>
          <w:sz w:val="24"/>
        </w:rPr>
      </w:pPr>
      <w:r>
        <w:rPr>
          <w:rFonts w:ascii="宋体" w:hAnsi="宋体" w:hint="eastAsia"/>
          <w:sz w:val="24"/>
        </w:rPr>
        <w:t>三、报价及结算方式：</w:t>
      </w:r>
    </w:p>
    <w:p w14:paraId="5C2DBC92" w14:textId="77777777" w:rsidR="00BF32F1" w:rsidRDefault="00227B9E">
      <w:pPr>
        <w:spacing w:line="360" w:lineRule="auto"/>
        <w:jc w:val="left"/>
        <w:rPr>
          <w:rFonts w:ascii="宋体" w:hAnsi="宋体"/>
          <w:sz w:val="24"/>
        </w:rPr>
      </w:pPr>
      <w:r>
        <w:rPr>
          <w:rFonts w:ascii="宋体" w:hAnsi="宋体" w:hint="eastAsia"/>
          <w:sz w:val="24"/>
        </w:rPr>
        <w:t>1</w:t>
      </w:r>
      <w:r>
        <w:rPr>
          <w:rFonts w:ascii="宋体" w:hAnsi="宋体" w:hint="eastAsia"/>
          <w:sz w:val="24"/>
        </w:rPr>
        <w:t>、</w:t>
      </w:r>
      <w:r>
        <w:rPr>
          <w:rFonts w:ascii="宋体" w:hAnsi="宋体" w:hint="eastAsia"/>
          <w:sz w:val="24"/>
        </w:rPr>
        <w:t>付款方式：现汇支付，全部产品到货后经需方验收合格后向供方支付</w:t>
      </w:r>
      <w:r>
        <w:rPr>
          <w:rFonts w:ascii="宋体" w:hAnsi="宋体" w:hint="eastAsia"/>
          <w:sz w:val="24"/>
        </w:rPr>
        <w:t>90%</w:t>
      </w:r>
      <w:r>
        <w:rPr>
          <w:rFonts w:ascii="宋体" w:hAnsi="宋体" w:hint="eastAsia"/>
          <w:sz w:val="24"/>
        </w:rPr>
        <w:t>到货款，余款</w:t>
      </w:r>
      <w:r>
        <w:rPr>
          <w:rFonts w:ascii="宋体" w:hAnsi="宋体" w:hint="eastAsia"/>
          <w:sz w:val="24"/>
        </w:rPr>
        <w:t>10%</w:t>
      </w:r>
      <w:r>
        <w:rPr>
          <w:rFonts w:ascii="宋体" w:hAnsi="宋体" w:hint="eastAsia"/>
          <w:sz w:val="24"/>
        </w:rPr>
        <w:t>为质保金，货物验收合格且无质量问题一年后付清。</w:t>
      </w:r>
    </w:p>
    <w:p w14:paraId="09CF7C62" w14:textId="77777777" w:rsidR="00BF32F1" w:rsidRDefault="00227B9E">
      <w:pPr>
        <w:spacing w:line="360" w:lineRule="auto"/>
        <w:jc w:val="left"/>
        <w:rPr>
          <w:rFonts w:ascii="宋体" w:hAnsi="宋体"/>
          <w:sz w:val="24"/>
        </w:rPr>
      </w:pPr>
      <w:r>
        <w:rPr>
          <w:rFonts w:ascii="宋体" w:hAnsi="宋体" w:hint="eastAsia"/>
          <w:sz w:val="24"/>
        </w:rPr>
        <w:t>四、相关技术要求，以福建福海创石油化工有限公司要求为准！</w:t>
      </w:r>
    </w:p>
    <w:p w14:paraId="51309ACD" w14:textId="77777777" w:rsidR="00BF32F1" w:rsidRDefault="00BF32F1">
      <w:pPr>
        <w:spacing w:line="312" w:lineRule="auto"/>
        <w:rPr>
          <w:rFonts w:ascii="宋体" w:hAnsi="宋体"/>
          <w:sz w:val="24"/>
        </w:rPr>
      </w:pPr>
    </w:p>
    <w:p w14:paraId="63E88B2F" w14:textId="77777777" w:rsidR="00BF32F1" w:rsidRDefault="00BF32F1">
      <w:pPr>
        <w:spacing w:line="312" w:lineRule="auto"/>
        <w:rPr>
          <w:rFonts w:ascii="宋体" w:hAnsi="宋体"/>
          <w:sz w:val="24"/>
        </w:rPr>
      </w:pPr>
    </w:p>
    <w:p w14:paraId="4EEC389F" w14:textId="77777777" w:rsidR="00BF32F1" w:rsidRDefault="00227B9E">
      <w:pPr>
        <w:spacing w:line="500" w:lineRule="exact"/>
        <w:rPr>
          <w:rFonts w:ascii="宋体"/>
          <w:sz w:val="24"/>
        </w:rPr>
      </w:pPr>
      <w:r>
        <w:rPr>
          <w:rFonts w:ascii="宋体" w:hAnsi="宋体" w:hint="eastAsia"/>
          <w:sz w:val="24"/>
        </w:rPr>
        <w:t>报价单位名称（公章）：</w:t>
      </w:r>
    </w:p>
    <w:p w14:paraId="46D43A2E" w14:textId="77777777" w:rsidR="00BF32F1" w:rsidRDefault="00227B9E">
      <w:pPr>
        <w:spacing w:line="500" w:lineRule="exact"/>
        <w:rPr>
          <w:rFonts w:ascii="宋体"/>
          <w:sz w:val="24"/>
        </w:rPr>
      </w:pPr>
      <w:bookmarkStart w:id="1" w:name="_Hlk532224866"/>
      <w:r>
        <w:rPr>
          <w:rFonts w:ascii="宋体" w:hAnsi="宋体" w:hint="eastAsia"/>
          <w:sz w:val="24"/>
        </w:rPr>
        <w:t>被授权代表签字：</w:t>
      </w:r>
    </w:p>
    <w:bookmarkEnd w:id="1"/>
    <w:p w14:paraId="505AB6EE" w14:textId="77777777" w:rsidR="00BF32F1" w:rsidRDefault="00227B9E">
      <w:pPr>
        <w:spacing w:line="500" w:lineRule="exact"/>
        <w:rPr>
          <w:rFonts w:ascii="宋体" w:hAnsi="宋体"/>
          <w:sz w:val="24"/>
        </w:rPr>
      </w:pPr>
      <w:r>
        <w:rPr>
          <w:rFonts w:ascii="宋体" w:hAnsi="宋体" w:hint="eastAsia"/>
          <w:sz w:val="24"/>
        </w:rPr>
        <w:t>时间：</w:t>
      </w:r>
    </w:p>
    <w:p w14:paraId="4721349B" w14:textId="77777777" w:rsidR="00BF32F1" w:rsidRDefault="00227B9E">
      <w:pPr>
        <w:spacing w:line="500" w:lineRule="exact"/>
      </w:pPr>
      <w:r>
        <w:rPr>
          <w:rFonts w:ascii="宋体" w:hAnsi="宋体"/>
          <w:sz w:val="32"/>
          <w:szCs w:val="32"/>
        </w:rPr>
        <w:br w:type="page"/>
      </w: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比选确认单仅作为比选结束后确认数量和价格使用</w:t>
      </w:r>
    </w:p>
    <w:p w14:paraId="628A453C" w14:textId="77777777" w:rsidR="00BF32F1" w:rsidRDefault="00BF32F1">
      <w:pPr>
        <w:jc w:val="left"/>
        <w:rPr>
          <w:rFonts w:ascii="宋体" w:hAnsi="宋体"/>
          <w:sz w:val="32"/>
          <w:szCs w:val="32"/>
        </w:rPr>
      </w:pPr>
    </w:p>
    <w:p w14:paraId="78C453E1" w14:textId="77777777" w:rsidR="00BF32F1" w:rsidRDefault="00227B9E">
      <w:pPr>
        <w:jc w:val="left"/>
        <w:rPr>
          <w:rFonts w:ascii="宋体" w:hAnsi="宋体"/>
          <w:sz w:val="32"/>
          <w:szCs w:val="32"/>
        </w:rPr>
      </w:pPr>
      <w:r>
        <w:rPr>
          <w:rFonts w:ascii="宋体" w:hAnsi="宋体" w:hint="eastAsia"/>
          <w:sz w:val="32"/>
          <w:szCs w:val="32"/>
        </w:rPr>
        <w:t>附表：</w:t>
      </w:r>
    </w:p>
    <w:p w14:paraId="13F7F9E9" w14:textId="77777777" w:rsidR="00BF32F1" w:rsidRDefault="00BF32F1">
      <w:pPr>
        <w:jc w:val="left"/>
        <w:rPr>
          <w:rFonts w:ascii="宋体" w:hAnsi="宋体"/>
          <w:sz w:val="32"/>
          <w:szCs w:val="32"/>
        </w:rPr>
      </w:pPr>
    </w:p>
    <w:p w14:paraId="764FDB7D" w14:textId="77777777" w:rsidR="00BF32F1" w:rsidRDefault="00227B9E">
      <w:pPr>
        <w:jc w:val="center"/>
        <w:rPr>
          <w:rFonts w:ascii="宋体"/>
          <w:sz w:val="32"/>
          <w:szCs w:val="32"/>
        </w:rPr>
      </w:pPr>
      <w:r>
        <w:rPr>
          <w:rFonts w:ascii="宋体" w:hAnsi="宋体" w:hint="eastAsia"/>
          <w:sz w:val="32"/>
          <w:szCs w:val="32"/>
        </w:rPr>
        <w:t>公开比选确认单</w:t>
      </w:r>
    </w:p>
    <w:p w14:paraId="2DF76B0F" w14:textId="77777777" w:rsidR="00BF32F1" w:rsidRDefault="00227B9E">
      <w:pPr>
        <w:rPr>
          <w:rFonts w:ascii="宋体"/>
          <w:sz w:val="28"/>
          <w:szCs w:val="28"/>
        </w:rPr>
      </w:pPr>
      <w:r>
        <w:rPr>
          <w:rFonts w:ascii="宋体" w:hAnsi="宋体" w:hint="eastAsia"/>
          <w:sz w:val="28"/>
          <w:szCs w:val="28"/>
        </w:rPr>
        <w:t>腾龙芳烃（漳州）有限公司</w:t>
      </w:r>
      <w:r>
        <w:rPr>
          <w:rFonts w:ascii="宋体" w:hAnsi="宋体" w:hint="eastAsia"/>
          <w:sz w:val="28"/>
          <w:szCs w:val="28"/>
        </w:rPr>
        <w:t>：</w:t>
      </w:r>
    </w:p>
    <w:p w14:paraId="05DADFD7" w14:textId="77777777" w:rsidR="00BF32F1" w:rsidRDefault="00227B9E">
      <w:pPr>
        <w:spacing w:line="500" w:lineRule="exact"/>
        <w:ind w:firstLineChars="200" w:firstLine="560"/>
        <w:jc w:val="left"/>
        <w:rPr>
          <w:rFonts w:ascii="宋体" w:hAnsi="宋体"/>
          <w:sz w:val="28"/>
          <w:szCs w:val="28"/>
        </w:rPr>
      </w:pPr>
      <w:r>
        <w:rPr>
          <w:rFonts w:ascii="宋体" w:hAnsi="宋体" w:hint="eastAsia"/>
          <w:sz w:val="28"/>
          <w:szCs w:val="28"/>
        </w:rPr>
        <w:t>对于贵公司的公开比选文件（编号：</w:t>
      </w:r>
      <w:r>
        <w:rPr>
          <w:rFonts w:asciiTheme="minorEastAsia" w:eastAsiaTheme="minorEastAsia" w:hAnsiTheme="minorEastAsia" w:hint="eastAsia"/>
          <w:bCs/>
          <w:sz w:val="28"/>
          <w:szCs w:val="28"/>
          <w:u w:val="single"/>
        </w:rPr>
        <w:t>2024-FHC-</w:t>
      </w:r>
      <w:r>
        <w:rPr>
          <w:rFonts w:asciiTheme="minorEastAsia" w:eastAsiaTheme="minorEastAsia" w:hAnsiTheme="minorEastAsia" w:hint="eastAsia"/>
          <w:bCs/>
          <w:sz w:val="28"/>
          <w:szCs w:val="28"/>
          <w:u w:val="single"/>
        </w:rPr>
        <w:t>脱臭剂</w:t>
      </w:r>
      <w:r>
        <w:rPr>
          <w:rFonts w:asciiTheme="minorEastAsia" w:eastAsiaTheme="minorEastAsia" w:hAnsiTheme="minorEastAsia" w:hint="eastAsia"/>
          <w:bCs/>
          <w:sz w:val="28"/>
          <w:szCs w:val="28"/>
          <w:u w:val="single"/>
        </w:rPr>
        <w:t>-0527</w:t>
      </w:r>
      <w:r>
        <w:rPr>
          <w:rFonts w:ascii="宋体" w:hAnsi="宋体" w:hint="eastAsia"/>
          <w:sz w:val="28"/>
          <w:szCs w:val="28"/>
        </w:rPr>
        <w:t>），</w:t>
      </w:r>
      <w:bookmarkStart w:id="2" w:name="_Hlk59783074"/>
      <w:r>
        <w:rPr>
          <w:rFonts w:ascii="宋体" w:hAnsi="宋体" w:hint="eastAsia"/>
          <w:sz w:val="28"/>
          <w:szCs w:val="28"/>
        </w:rPr>
        <w:t>供货质量</w:t>
      </w:r>
      <w:r>
        <w:rPr>
          <w:rFonts w:ascii="宋体" w:hAnsi="宋体" w:hint="eastAsia"/>
          <w:sz w:val="28"/>
          <w:szCs w:val="28"/>
        </w:rPr>
        <w:t>：</w:t>
      </w:r>
      <w:r>
        <w:rPr>
          <w:rFonts w:ascii="宋体" w:hAnsi="宋体" w:hint="eastAsia"/>
          <w:sz w:val="28"/>
          <w:szCs w:val="28"/>
          <w:u w:val="single"/>
        </w:rPr>
        <w:t>详见</w:t>
      </w:r>
      <w:bookmarkEnd w:id="2"/>
      <w:r>
        <w:rPr>
          <w:rFonts w:ascii="宋体" w:hAnsi="宋体" w:hint="eastAsia"/>
          <w:sz w:val="28"/>
          <w:szCs w:val="28"/>
          <w:u w:val="single"/>
        </w:rPr>
        <w:t>附件技术要求</w:t>
      </w:r>
      <w:r>
        <w:rPr>
          <w:rFonts w:ascii="宋体" w:hAnsi="宋体" w:hint="eastAsia"/>
          <w:sz w:val="28"/>
          <w:szCs w:val="28"/>
        </w:rPr>
        <w:t>；</w:t>
      </w:r>
      <w:r>
        <w:rPr>
          <w:rFonts w:ascii="宋体" w:hAnsi="宋体" w:hint="eastAsia"/>
          <w:sz w:val="28"/>
          <w:szCs w:val="28"/>
        </w:rPr>
        <w:t>含税单价：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w:t>
      </w:r>
      <w:r>
        <w:rPr>
          <w:rFonts w:ascii="宋体" w:hAnsi="宋体" w:hint="eastAsia"/>
          <w:sz w:val="28"/>
          <w:szCs w:val="28"/>
        </w:rPr>
        <w:t>含税</w:t>
      </w:r>
      <w:r>
        <w:rPr>
          <w:rFonts w:ascii="宋体" w:hAnsi="宋体" w:hint="eastAsia"/>
          <w:sz w:val="28"/>
          <w:szCs w:val="28"/>
        </w:rPr>
        <w:t>总</w:t>
      </w:r>
      <w:r>
        <w:rPr>
          <w:rFonts w:ascii="宋体" w:hAnsi="宋体" w:hint="eastAsia"/>
          <w:sz w:val="28"/>
          <w:szCs w:val="28"/>
        </w:rPr>
        <w:t>价：</w:t>
      </w:r>
      <w:r>
        <w:rPr>
          <w:rFonts w:ascii="宋体" w:hAnsi="宋体"/>
          <w:sz w:val="28"/>
          <w:szCs w:val="28"/>
        </w:rPr>
        <w:softHyphen/>
      </w:r>
      <w:r>
        <w:rPr>
          <w:rFonts w:ascii="宋体" w:hAnsi="宋体" w:hint="eastAsia"/>
          <w:sz w:val="28"/>
          <w:szCs w:val="28"/>
        </w:rPr>
        <w:t>_______</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w:t>
      </w:r>
      <w:r>
        <w:rPr>
          <w:rFonts w:ascii="宋体" w:hAnsi="宋体" w:hint="eastAsia"/>
          <w:sz w:val="28"/>
          <w:szCs w:val="28"/>
        </w:rPr>
        <w:t>有限公司（详见我公司</w:t>
      </w:r>
      <w:r>
        <w:rPr>
          <w:rFonts w:ascii="宋体" w:hAnsi="宋体" w:hint="eastAsia"/>
          <w:sz w:val="28"/>
          <w:szCs w:val="28"/>
        </w:rPr>
        <w:t xml:space="preserve">  </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rPr>
        <w:t>日报价单），</w:t>
      </w:r>
    </w:p>
    <w:p w14:paraId="19E2D978" w14:textId="77777777" w:rsidR="00BF32F1" w:rsidRDefault="00227B9E">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w:t>
      </w:r>
      <w:r>
        <w:rPr>
          <w:rFonts w:ascii="宋体" w:hAnsi="宋体" w:hint="eastAsia"/>
          <w:sz w:val="28"/>
          <w:szCs w:val="28"/>
        </w:rPr>
        <w:t>:</w:t>
      </w:r>
      <w:r>
        <w:rPr>
          <w:rFonts w:ascii="宋体" w:hAnsi="宋体" w:hint="eastAsia"/>
          <w:sz w:val="28"/>
          <w:szCs w:val="28"/>
        </w:rPr>
        <w:t>供货质量</w:t>
      </w:r>
      <w:r>
        <w:rPr>
          <w:rFonts w:ascii="宋体" w:hAnsi="宋体" w:hint="eastAsia"/>
          <w:sz w:val="28"/>
          <w:szCs w:val="28"/>
        </w:rPr>
        <w:t>：</w:t>
      </w:r>
      <w:r>
        <w:rPr>
          <w:rFonts w:ascii="宋体" w:hAnsi="宋体" w:hint="eastAsia"/>
          <w:sz w:val="28"/>
          <w:szCs w:val="28"/>
          <w:u w:val="single"/>
        </w:rPr>
        <w:t>详见</w:t>
      </w:r>
      <w:r>
        <w:rPr>
          <w:rFonts w:ascii="宋体" w:hAnsi="宋体" w:hint="eastAsia"/>
          <w:sz w:val="28"/>
          <w:szCs w:val="28"/>
          <w:u w:val="single"/>
        </w:rPr>
        <w:t>附件技术要求</w:t>
      </w:r>
      <w:r>
        <w:rPr>
          <w:rFonts w:ascii="宋体" w:hAnsi="宋体" w:hint="eastAsia"/>
          <w:sz w:val="28"/>
          <w:szCs w:val="28"/>
        </w:rPr>
        <w:t>；</w:t>
      </w:r>
      <w:r>
        <w:rPr>
          <w:rFonts w:ascii="宋体" w:hAnsi="宋体" w:hint="eastAsia"/>
          <w:sz w:val="28"/>
          <w:szCs w:val="28"/>
        </w:rPr>
        <w:t>含税单价：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w:t>
      </w:r>
      <w:r>
        <w:rPr>
          <w:rFonts w:ascii="宋体" w:hAnsi="宋体" w:hint="eastAsia"/>
          <w:sz w:val="28"/>
          <w:szCs w:val="28"/>
        </w:rPr>
        <w:t>含税</w:t>
      </w:r>
      <w:r>
        <w:rPr>
          <w:rFonts w:ascii="宋体" w:hAnsi="宋体" w:hint="eastAsia"/>
          <w:sz w:val="28"/>
          <w:szCs w:val="28"/>
        </w:rPr>
        <w:t>总价：</w:t>
      </w:r>
      <w:r>
        <w:rPr>
          <w:rFonts w:ascii="宋体" w:hAnsi="宋体"/>
          <w:sz w:val="28"/>
          <w:szCs w:val="28"/>
        </w:rPr>
        <w:softHyphen/>
      </w:r>
      <w:r>
        <w:rPr>
          <w:rFonts w:ascii="宋体" w:hAnsi="宋体" w:hint="eastAsia"/>
          <w:sz w:val="28"/>
          <w:szCs w:val="28"/>
        </w:rPr>
        <w:t>________</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w:t>
      </w:r>
      <w:r>
        <w:rPr>
          <w:rFonts w:ascii="宋体" w:hAnsi="宋体" w:hint="eastAsia"/>
          <w:sz w:val="28"/>
          <w:szCs w:val="28"/>
        </w:rPr>
        <w:t>有限公司，根据贵公司实际需求进度安排供货。</w:t>
      </w:r>
    </w:p>
    <w:p w14:paraId="4CE07DEF" w14:textId="77777777" w:rsidR="00BF32F1" w:rsidRDefault="00227B9E">
      <w:pPr>
        <w:ind w:firstLine="570"/>
        <w:rPr>
          <w:rFonts w:ascii="宋体" w:hAnsi="宋体"/>
          <w:sz w:val="24"/>
        </w:rPr>
      </w:pPr>
      <w:r>
        <w:rPr>
          <w:rFonts w:ascii="宋体" w:hAnsi="宋体" w:hint="eastAsia"/>
          <w:sz w:val="28"/>
          <w:szCs w:val="28"/>
        </w:rPr>
        <w:t>执行时间：以需方通知为准。</w:t>
      </w:r>
    </w:p>
    <w:p w14:paraId="48D14D2E" w14:textId="77777777" w:rsidR="00BF32F1" w:rsidRDefault="00227B9E">
      <w:pPr>
        <w:ind w:firstLine="570"/>
        <w:rPr>
          <w:rFonts w:ascii="宋体"/>
          <w:sz w:val="28"/>
          <w:szCs w:val="28"/>
        </w:rPr>
      </w:pPr>
      <w:r>
        <w:rPr>
          <w:rFonts w:ascii="宋体" w:hAnsi="宋体" w:hint="eastAsia"/>
          <w:sz w:val="28"/>
          <w:szCs w:val="28"/>
        </w:rPr>
        <w:t>其他约定不变。</w:t>
      </w:r>
    </w:p>
    <w:p w14:paraId="3C7D3013" w14:textId="77777777" w:rsidR="00BF32F1" w:rsidRDefault="00BF32F1">
      <w:pPr>
        <w:ind w:firstLine="570"/>
        <w:rPr>
          <w:rFonts w:ascii="宋体"/>
          <w:sz w:val="28"/>
          <w:szCs w:val="28"/>
        </w:rPr>
      </w:pPr>
    </w:p>
    <w:p w14:paraId="76D28630" w14:textId="77777777" w:rsidR="00BF32F1" w:rsidRDefault="00227B9E">
      <w:pPr>
        <w:ind w:firstLine="570"/>
        <w:rPr>
          <w:rFonts w:ascii="宋体"/>
          <w:sz w:val="28"/>
          <w:szCs w:val="28"/>
        </w:rPr>
      </w:pPr>
      <w:r>
        <w:rPr>
          <w:rFonts w:ascii="宋体" w:hAnsi="宋体" w:hint="eastAsia"/>
          <w:sz w:val="28"/>
          <w:szCs w:val="28"/>
        </w:rPr>
        <w:t>顺祝</w:t>
      </w:r>
    </w:p>
    <w:p w14:paraId="030D9213" w14:textId="77777777" w:rsidR="00BF32F1" w:rsidRDefault="00227B9E">
      <w:pPr>
        <w:rPr>
          <w:rFonts w:ascii="宋体"/>
          <w:sz w:val="28"/>
          <w:szCs w:val="28"/>
        </w:rPr>
      </w:pPr>
      <w:r>
        <w:rPr>
          <w:rFonts w:ascii="宋体" w:hAnsi="宋体" w:hint="eastAsia"/>
          <w:sz w:val="28"/>
          <w:szCs w:val="28"/>
        </w:rPr>
        <w:t>商祺！</w:t>
      </w:r>
    </w:p>
    <w:p w14:paraId="43F131B6" w14:textId="77777777" w:rsidR="00BF32F1" w:rsidRDefault="00227B9E">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公司名称（章）：</w:t>
      </w:r>
      <w:r>
        <w:rPr>
          <w:rFonts w:ascii="宋体" w:hAnsi="宋体" w:hint="eastAsia"/>
          <w:sz w:val="28"/>
          <w:szCs w:val="28"/>
        </w:rPr>
        <w:t xml:space="preserve"> </w:t>
      </w:r>
    </w:p>
    <w:p w14:paraId="65D2AC81" w14:textId="77777777" w:rsidR="00BF32F1" w:rsidRDefault="00227B9E">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被授权代表签字：</w:t>
      </w:r>
      <w:r>
        <w:rPr>
          <w:rFonts w:ascii="宋体" w:hAnsi="宋体" w:hint="eastAsia"/>
          <w:sz w:val="28"/>
          <w:szCs w:val="28"/>
        </w:rPr>
        <w:t xml:space="preserve"> </w:t>
      </w:r>
    </w:p>
    <w:p w14:paraId="60BF07F9" w14:textId="77777777" w:rsidR="00BF32F1" w:rsidRDefault="00227B9E">
      <w:pPr>
        <w:wordWrap w:val="0"/>
        <w:jc w:val="center"/>
        <w:rPr>
          <w:rFonts w:ascii="宋体" w:hAnsi="宋体"/>
          <w:sz w:val="28"/>
          <w:szCs w:val="28"/>
        </w:rPr>
      </w:pPr>
      <w:r>
        <w:rPr>
          <w:rFonts w:ascii="宋体" w:hAnsi="宋体" w:hint="eastAsia"/>
          <w:sz w:val="28"/>
          <w:szCs w:val="28"/>
        </w:rPr>
        <w:t xml:space="preserve">        </w:t>
      </w:r>
      <w:r>
        <w:rPr>
          <w:rFonts w:ascii="宋体" w:hAnsi="宋体" w:hint="eastAsia"/>
          <w:sz w:val="28"/>
          <w:szCs w:val="28"/>
        </w:rPr>
        <w:t>日期：</w:t>
      </w:r>
      <w:r>
        <w:rPr>
          <w:rFonts w:ascii="宋体" w:hAnsi="宋体" w:hint="eastAsia"/>
          <w:sz w:val="28"/>
          <w:szCs w:val="28"/>
        </w:rPr>
        <w:t xml:space="preserve"> </w:t>
      </w:r>
    </w:p>
    <w:p w14:paraId="3C27C540" w14:textId="77777777" w:rsidR="00BF32F1" w:rsidRDefault="00BF32F1">
      <w:pPr>
        <w:widowControl/>
        <w:jc w:val="left"/>
        <w:rPr>
          <w:rFonts w:eastAsia="Times New Roman"/>
          <w:sz w:val="23"/>
        </w:rPr>
      </w:pPr>
    </w:p>
    <w:p w14:paraId="5F2E9141" w14:textId="77777777" w:rsidR="00BF32F1" w:rsidRDefault="00BF32F1">
      <w:pPr>
        <w:spacing w:line="360" w:lineRule="auto"/>
        <w:jc w:val="left"/>
        <w:rPr>
          <w:rFonts w:ascii="宋体" w:hAnsi="宋体" w:cs="宋体"/>
          <w:b/>
          <w:sz w:val="28"/>
          <w:szCs w:val="28"/>
        </w:rPr>
      </w:pPr>
    </w:p>
    <w:p w14:paraId="3FE17BBA" w14:textId="77777777" w:rsidR="00BF32F1" w:rsidRDefault="00BF32F1">
      <w:pPr>
        <w:spacing w:line="360" w:lineRule="auto"/>
        <w:jc w:val="left"/>
        <w:rPr>
          <w:rFonts w:ascii="宋体" w:hAnsi="宋体" w:cs="宋体"/>
          <w:b/>
          <w:sz w:val="28"/>
          <w:szCs w:val="28"/>
        </w:rPr>
      </w:pPr>
    </w:p>
    <w:p w14:paraId="00E9367E" w14:textId="77777777" w:rsidR="00BF32F1" w:rsidRDefault="00BF32F1">
      <w:pPr>
        <w:spacing w:line="360" w:lineRule="auto"/>
        <w:jc w:val="left"/>
        <w:rPr>
          <w:rFonts w:ascii="宋体" w:hAnsi="宋体" w:cs="宋体"/>
          <w:b/>
          <w:sz w:val="28"/>
          <w:szCs w:val="28"/>
        </w:rPr>
      </w:pPr>
    </w:p>
    <w:p w14:paraId="5608210A" w14:textId="77777777" w:rsidR="00BF32F1" w:rsidRDefault="00227B9E">
      <w:pPr>
        <w:spacing w:line="280" w:lineRule="exact"/>
        <w:rPr>
          <w:rFonts w:ascii="宋体" w:hAnsi="宋体"/>
          <w:b/>
          <w:sz w:val="24"/>
        </w:rPr>
      </w:pPr>
      <w:r>
        <w:rPr>
          <w:rFonts w:ascii="宋体" w:hAnsi="宋体" w:hint="eastAsia"/>
          <w:b/>
          <w:sz w:val="24"/>
        </w:rPr>
        <w:t>附件一：合同条款</w:t>
      </w:r>
    </w:p>
    <w:p w14:paraId="1EC6098C" w14:textId="77777777" w:rsidR="00BF32F1" w:rsidRDefault="00227B9E">
      <w:pPr>
        <w:spacing w:line="280" w:lineRule="exact"/>
        <w:jc w:val="center"/>
        <w:rPr>
          <w:rFonts w:ascii="宋体" w:hAnsi="宋体"/>
          <w:b/>
          <w:sz w:val="24"/>
        </w:rPr>
      </w:pPr>
      <w:r>
        <w:rPr>
          <w:rFonts w:ascii="宋体" w:hAnsi="宋体" w:hint="eastAsia"/>
          <w:b/>
          <w:sz w:val="24"/>
        </w:rPr>
        <w:br/>
      </w:r>
      <w:r>
        <w:rPr>
          <w:rFonts w:ascii="宋体" w:hAnsi="宋体" w:hint="eastAsia"/>
          <w:b/>
          <w:sz w:val="24"/>
        </w:rPr>
        <w:t>一般货物（产品）采购合同</w:t>
      </w:r>
    </w:p>
    <w:p w14:paraId="337F02A9" w14:textId="77777777" w:rsidR="00BF32F1" w:rsidRDefault="00227B9E">
      <w:pPr>
        <w:spacing w:line="280" w:lineRule="exact"/>
        <w:rPr>
          <w:rFonts w:ascii="宋体" w:hAnsi="宋体"/>
          <w:b/>
          <w:szCs w:val="21"/>
          <w:u w:val="single"/>
        </w:rPr>
      </w:pPr>
      <w:r>
        <w:rPr>
          <w:rFonts w:ascii="宋体" w:hAnsi="宋体" w:hint="eastAsia"/>
          <w:sz w:val="18"/>
          <w:szCs w:val="18"/>
        </w:rPr>
        <w:t>合同编号：</w:t>
      </w:r>
    </w:p>
    <w:p w14:paraId="67C592F0" w14:textId="77777777" w:rsidR="00BF32F1" w:rsidRDefault="00227B9E">
      <w:pPr>
        <w:spacing w:line="280" w:lineRule="exact"/>
        <w:rPr>
          <w:rFonts w:ascii="宋体" w:hAnsi="宋体"/>
          <w:b/>
          <w:szCs w:val="21"/>
        </w:rPr>
      </w:pPr>
      <w:r>
        <w:rPr>
          <w:rFonts w:ascii="宋体" w:hAnsi="宋体" w:hint="eastAsia"/>
          <w:b/>
          <w:szCs w:val="21"/>
        </w:rPr>
        <w:t xml:space="preserve">                                </w:t>
      </w:r>
      <w:r>
        <w:rPr>
          <w:rFonts w:ascii="宋体" w:hAnsi="宋体" w:hint="eastAsia"/>
          <w:b/>
          <w:szCs w:val="21"/>
        </w:rPr>
        <w:t>第一部分</w:t>
      </w:r>
      <w:r>
        <w:rPr>
          <w:rFonts w:ascii="宋体" w:hAnsi="宋体" w:hint="eastAsia"/>
          <w:b/>
          <w:szCs w:val="21"/>
        </w:rPr>
        <w:t xml:space="preserve">   </w:t>
      </w:r>
      <w:r>
        <w:rPr>
          <w:rFonts w:ascii="宋体" w:hAnsi="宋体" w:hint="eastAsia"/>
          <w:b/>
          <w:szCs w:val="21"/>
        </w:rPr>
        <w:t>协议书</w:t>
      </w:r>
    </w:p>
    <w:p w14:paraId="0691FB15" w14:textId="77777777" w:rsidR="00BF32F1" w:rsidRDefault="00227B9E">
      <w:pPr>
        <w:spacing w:line="280" w:lineRule="exact"/>
        <w:rPr>
          <w:rFonts w:ascii="宋体" w:hAnsi="宋体"/>
          <w:b/>
          <w:szCs w:val="21"/>
        </w:rPr>
      </w:pPr>
      <w:r>
        <w:rPr>
          <w:rFonts w:ascii="宋体" w:hAnsi="宋体" w:hint="eastAsia"/>
          <w:b/>
          <w:szCs w:val="21"/>
        </w:rPr>
        <w:t>供方：</w:t>
      </w:r>
      <w:r>
        <w:rPr>
          <w:rFonts w:ascii="宋体" w:hAnsi="宋体" w:hint="eastAsia"/>
          <w:b/>
          <w:szCs w:val="21"/>
        </w:rPr>
        <w:t xml:space="preserve">                       </w:t>
      </w:r>
    </w:p>
    <w:p w14:paraId="70CBD446" w14:textId="77777777" w:rsidR="00BF32F1" w:rsidRDefault="00227B9E">
      <w:pPr>
        <w:spacing w:line="280" w:lineRule="exact"/>
        <w:rPr>
          <w:rFonts w:ascii="宋体" w:hAnsi="宋体"/>
          <w:b/>
          <w:szCs w:val="21"/>
        </w:rPr>
      </w:pPr>
      <w:r>
        <w:rPr>
          <w:rFonts w:ascii="宋体" w:hAnsi="宋体" w:hint="eastAsia"/>
          <w:b/>
          <w:szCs w:val="21"/>
        </w:rPr>
        <w:t>需方：</w:t>
      </w:r>
      <w:r>
        <w:rPr>
          <w:b/>
          <w:color w:val="000000"/>
          <w:szCs w:val="21"/>
        </w:rPr>
        <w:t>腾龙芳烃（漳州）有限公司</w:t>
      </w:r>
    </w:p>
    <w:p w14:paraId="1BDA4F20" w14:textId="77777777" w:rsidR="00BF32F1" w:rsidRDefault="00227B9E">
      <w:pPr>
        <w:spacing w:line="280" w:lineRule="exact"/>
        <w:ind w:firstLineChars="200" w:firstLine="420"/>
        <w:rPr>
          <w:rFonts w:ascii="宋体" w:hAnsi="宋体"/>
          <w:szCs w:val="21"/>
        </w:rPr>
      </w:pPr>
      <w:r>
        <w:rPr>
          <w:rFonts w:ascii="宋体" w:hAnsi="宋体" w:hint="eastAsia"/>
          <w:szCs w:val="21"/>
        </w:rPr>
        <w:t>鉴于：供、需双方有权利及能力依法签署并履行本合同约定的事项，供、需双方经过充分协商，根据《中华人民共和国民法典》及相关法律法规，本着平等互利、诚信合作的原则，于</w:t>
      </w:r>
      <w:r>
        <w:rPr>
          <w:rFonts w:ascii="宋体" w:hAnsi="宋体" w:hint="eastAsia"/>
          <w:szCs w:val="21"/>
          <w:u w:val="single"/>
        </w:rPr>
        <w:t xml:space="preserve">  </w:t>
      </w:r>
      <w:r>
        <w:rPr>
          <w:rFonts w:ascii="宋体" w:hAnsi="宋体"/>
          <w:szCs w:val="21"/>
          <w:u w:val="single"/>
        </w:rPr>
        <w:t>202</w:t>
      </w:r>
      <w:r>
        <w:rPr>
          <w:rFonts w:ascii="宋体" w:hAnsi="宋体" w:hint="eastAsia"/>
          <w:szCs w:val="21"/>
          <w:u w:val="single"/>
        </w:rPr>
        <w:t>4</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日在</w:t>
      </w:r>
      <w:r>
        <w:rPr>
          <w:rFonts w:ascii="宋体" w:hAnsi="宋体" w:hint="eastAsia"/>
          <w:szCs w:val="21"/>
          <w:u w:val="single"/>
        </w:rPr>
        <w:t xml:space="preserve"> </w:t>
      </w:r>
      <w:r>
        <w:rPr>
          <w:rFonts w:ascii="宋体" w:hAnsi="宋体" w:hint="eastAsia"/>
          <w:szCs w:val="21"/>
          <w:u w:val="single"/>
        </w:rPr>
        <w:t>漳州</w:t>
      </w:r>
      <w:r>
        <w:rPr>
          <w:rFonts w:ascii="宋体" w:hAnsi="宋体" w:hint="eastAsia"/>
          <w:szCs w:val="21"/>
          <w:u w:val="single"/>
        </w:rPr>
        <w:t xml:space="preserve">  </w:t>
      </w:r>
      <w:r>
        <w:rPr>
          <w:rFonts w:ascii="宋体" w:hAnsi="宋体" w:hint="eastAsia"/>
          <w:szCs w:val="21"/>
        </w:rPr>
        <w:t>签订本合同。供、需双方在协议上的签字人是供、需双方的法定代表人或委托代理人。</w:t>
      </w:r>
    </w:p>
    <w:p w14:paraId="2E730DA7" w14:textId="77777777" w:rsidR="00BF32F1" w:rsidRDefault="00227B9E">
      <w:pPr>
        <w:spacing w:line="280" w:lineRule="exact"/>
        <w:rPr>
          <w:rFonts w:ascii="宋体" w:hAnsi="宋体"/>
          <w:b/>
          <w:szCs w:val="21"/>
        </w:rPr>
      </w:pPr>
      <w:r>
        <w:rPr>
          <w:rFonts w:ascii="宋体" w:hAnsi="宋体" w:hint="eastAsia"/>
          <w:b/>
          <w:szCs w:val="21"/>
        </w:rPr>
        <w:t>一、</w:t>
      </w:r>
      <w:r>
        <w:rPr>
          <w:rFonts w:ascii="宋体" w:hAnsi="宋体" w:hint="eastAsia"/>
          <w:b/>
          <w:szCs w:val="21"/>
        </w:rPr>
        <w:t xml:space="preserve"> </w:t>
      </w:r>
      <w:r>
        <w:rPr>
          <w:rFonts w:ascii="宋体" w:hAnsi="宋体" w:hint="eastAsia"/>
          <w:b/>
          <w:szCs w:val="21"/>
        </w:rPr>
        <w:t>产品名称</w:t>
      </w:r>
      <w:r>
        <w:rPr>
          <w:rFonts w:ascii="宋体" w:hAnsi="宋体" w:cs="宋体" w:hint="eastAsia"/>
          <w:b/>
          <w:kern w:val="0"/>
          <w:szCs w:val="21"/>
        </w:rPr>
        <w:t>、生产厂家、型号规格、计量单位、数量、</w:t>
      </w:r>
      <w:r>
        <w:rPr>
          <w:rFonts w:ascii="宋体" w:hAnsi="宋体" w:cs="宋体" w:hint="eastAsia"/>
          <w:b/>
          <w:kern w:val="0"/>
          <w:szCs w:val="21"/>
        </w:rPr>
        <w:t>含税</w:t>
      </w:r>
      <w:r>
        <w:rPr>
          <w:rFonts w:ascii="宋体" w:hAnsi="宋体" w:cs="宋体" w:hint="eastAsia"/>
          <w:b/>
          <w:kern w:val="0"/>
          <w:szCs w:val="21"/>
        </w:rPr>
        <w:t>单价、</w:t>
      </w:r>
      <w:r>
        <w:rPr>
          <w:rFonts w:ascii="宋体" w:hAnsi="宋体" w:cs="宋体" w:hint="eastAsia"/>
          <w:b/>
          <w:kern w:val="0"/>
          <w:szCs w:val="21"/>
        </w:rPr>
        <w:t>含税总</w:t>
      </w:r>
      <w:r>
        <w:rPr>
          <w:rFonts w:ascii="宋体" w:hAnsi="宋体" w:cs="宋体" w:hint="eastAsia"/>
          <w:b/>
          <w:kern w:val="0"/>
          <w:szCs w:val="21"/>
        </w:rPr>
        <w:t>金额、</w:t>
      </w:r>
      <w:r>
        <w:rPr>
          <w:rFonts w:ascii="宋体" w:hAnsi="宋体" w:cs="宋体" w:hint="eastAsia"/>
          <w:b/>
          <w:kern w:val="0"/>
          <w:szCs w:val="21"/>
        </w:rPr>
        <w:t>不含税总金额、税金、</w:t>
      </w:r>
      <w:r>
        <w:rPr>
          <w:rFonts w:ascii="宋体" w:hAnsi="宋体" w:cs="宋体" w:hint="eastAsia"/>
          <w:b/>
          <w:kern w:val="0"/>
          <w:szCs w:val="21"/>
        </w:rPr>
        <w:t>备注</w:t>
      </w:r>
      <w:r>
        <w:rPr>
          <w:rFonts w:ascii="宋体" w:hAnsi="宋体" w:cs="宋体" w:hint="eastAsia"/>
          <w:b/>
          <w:kern w:val="0"/>
          <w:szCs w:val="21"/>
        </w:rPr>
        <w:t>:</w:t>
      </w:r>
    </w:p>
    <w:tbl>
      <w:tblPr>
        <w:tblW w:w="95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637"/>
        <w:gridCol w:w="771"/>
        <w:gridCol w:w="676"/>
        <w:gridCol w:w="699"/>
        <w:gridCol w:w="1157"/>
        <w:gridCol w:w="1337"/>
        <w:gridCol w:w="1118"/>
        <w:gridCol w:w="908"/>
        <w:gridCol w:w="1516"/>
      </w:tblGrid>
      <w:tr w:rsidR="00BF32F1" w14:paraId="7DDCE2EB" w14:textId="77777777">
        <w:trPr>
          <w:trHeight w:val="988"/>
        </w:trPr>
        <w:tc>
          <w:tcPr>
            <w:tcW w:w="754" w:type="dxa"/>
            <w:vAlign w:val="center"/>
          </w:tcPr>
          <w:p w14:paraId="4D800C3D"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产品名称</w:t>
            </w:r>
          </w:p>
        </w:tc>
        <w:tc>
          <w:tcPr>
            <w:tcW w:w="637" w:type="dxa"/>
            <w:vAlign w:val="center"/>
          </w:tcPr>
          <w:p w14:paraId="02144F78"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生产厂家</w:t>
            </w:r>
          </w:p>
        </w:tc>
        <w:tc>
          <w:tcPr>
            <w:tcW w:w="771" w:type="dxa"/>
            <w:vAlign w:val="center"/>
          </w:tcPr>
          <w:p w14:paraId="045BFDE9"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型号规格</w:t>
            </w:r>
          </w:p>
        </w:tc>
        <w:tc>
          <w:tcPr>
            <w:tcW w:w="676" w:type="dxa"/>
            <w:vAlign w:val="center"/>
          </w:tcPr>
          <w:p w14:paraId="5B28F23B"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计量单位</w:t>
            </w:r>
          </w:p>
        </w:tc>
        <w:tc>
          <w:tcPr>
            <w:tcW w:w="699" w:type="dxa"/>
            <w:vAlign w:val="center"/>
          </w:tcPr>
          <w:p w14:paraId="48F361BF"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数量</w:t>
            </w:r>
          </w:p>
        </w:tc>
        <w:tc>
          <w:tcPr>
            <w:tcW w:w="1157" w:type="dxa"/>
            <w:vAlign w:val="center"/>
          </w:tcPr>
          <w:p w14:paraId="7BA302F3"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含税单价</w:t>
            </w:r>
            <w:r>
              <w:rPr>
                <w:rFonts w:ascii="宋体" w:hAnsi="宋体" w:hint="eastAsia"/>
                <w:color w:val="000000"/>
                <w:szCs w:val="21"/>
              </w:rPr>
              <w:t>（</w:t>
            </w:r>
            <w:r>
              <w:rPr>
                <w:rFonts w:ascii="宋体" w:hAnsi="宋体" w:hint="eastAsia"/>
                <w:color w:val="000000"/>
                <w:szCs w:val="21"/>
              </w:rPr>
              <w:t>元</w:t>
            </w:r>
            <w:r>
              <w:rPr>
                <w:rFonts w:ascii="宋体" w:hAnsi="宋体" w:hint="eastAsia"/>
                <w:color w:val="000000"/>
                <w:szCs w:val="21"/>
              </w:rPr>
              <w:t>/</w:t>
            </w:r>
            <w:r>
              <w:rPr>
                <w:rFonts w:ascii="宋体" w:hAnsi="宋体" w:hint="eastAsia"/>
                <w:color w:val="000000"/>
                <w:szCs w:val="21"/>
              </w:rPr>
              <w:t>吨</w:t>
            </w:r>
            <w:r>
              <w:rPr>
                <w:rFonts w:ascii="宋体" w:hAnsi="宋体" w:hint="eastAsia"/>
                <w:color w:val="000000"/>
                <w:szCs w:val="21"/>
              </w:rPr>
              <w:t>）</w:t>
            </w:r>
          </w:p>
        </w:tc>
        <w:tc>
          <w:tcPr>
            <w:tcW w:w="1337" w:type="dxa"/>
            <w:vAlign w:val="center"/>
          </w:tcPr>
          <w:p w14:paraId="71840046"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含税总金额（元）</w:t>
            </w:r>
          </w:p>
        </w:tc>
        <w:tc>
          <w:tcPr>
            <w:tcW w:w="1118" w:type="dxa"/>
            <w:vAlign w:val="center"/>
          </w:tcPr>
          <w:p w14:paraId="0E13E0A0"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不含税总金额（元）</w:t>
            </w:r>
          </w:p>
        </w:tc>
        <w:tc>
          <w:tcPr>
            <w:tcW w:w="908" w:type="dxa"/>
            <w:vAlign w:val="center"/>
          </w:tcPr>
          <w:p w14:paraId="1D138135"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税金（元）</w:t>
            </w:r>
          </w:p>
        </w:tc>
        <w:tc>
          <w:tcPr>
            <w:tcW w:w="1516" w:type="dxa"/>
            <w:vAlign w:val="center"/>
          </w:tcPr>
          <w:p w14:paraId="5586F76F"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备注</w:t>
            </w:r>
          </w:p>
        </w:tc>
      </w:tr>
      <w:tr w:rsidR="00BF32F1" w14:paraId="3B7B092E" w14:textId="77777777">
        <w:trPr>
          <w:trHeight w:val="499"/>
        </w:trPr>
        <w:tc>
          <w:tcPr>
            <w:tcW w:w="754" w:type="dxa"/>
            <w:vAlign w:val="center"/>
          </w:tcPr>
          <w:p w14:paraId="6AE485B3" w14:textId="77777777" w:rsidR="00BF32F1" w:rsidRDefault="00227B9E">
            <w:pPr>
              <w:spacing w:line="280" w:lineRule="exact"/>
              <w:rPr>
                <w:rFonts w:ascii="宋体" w:hAnsi="宋体"/>
                <w:color w:val="000000"/>
                <w:szCs w:val="21"/>
              </w:rPr>
            </w:pPr>
            <w:r>
              <w:rPr>
                <w:rFonts w:ascii="宋体" w:hAnsi="宋体" w:hint="eastAsia"/>
                <w:color w:val="000000"/>
                <w:szCs w:val="21"/>
              </w:rPr>
              <w:t>脱臭剂</w:t>
            </w:r>
          </w:p>
        </w:tc>
        <w:tc>
          <w:tcPr>
            <w:tcW w:w="637" w:type="dxa"/>
            <w:vAlign w:val="center"/>
          </w:tcPr>
          <w:p w14:paraId="4AD21F06" w14:textId="77777777" w:rsidR="00BF32F1" w:rsidRDefault="00227B9E">
            <w:pPr>
              <w:spacing w:line="280" w:lineRule="exact"/>
              <w:rPr>
                <w:rFonts w:ascii="宋体" w:hAnsi="宋体"/>
                <w:color w:val="000000"/>
                <w:szCs w:val="21"/>
              </w:rPr>
            </w:pPr>
            <w:r>
              <w:rPr>
                <w:rFonts w:ascii="宋体" w:hAnsi="宋体" w:hint="eastAsia"/>
                <w:color w:val="000000"/>
                <w:szCs w:val="21"/>
              </w:rPr>
              <w:t xml:space="preserve">    </w:t>
            </w:r>
          </w:p>
        </w:tc>
        <w:tc>
          <w:tcPr>
            <w:tcW w:w="771" w:type="dxa"/>
            <w:vAlign w:val="center"/>
          </w:tcPr>
          <w:p w14:paraId="7254CD93"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详见技术要求</w:t>
            </w:r>
          </w:p>
        </w:tc>
        <w:tc>
          <w:tcPr>
            <w:tcW w:w="676" w:type="dxa"/>
            <w:vAlign w:val="center"/>
          </w:tcPr>
          <w:p w14:paraId="25E50BA0"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吨</w:t>
            </w:r>
          </w:p>
        </w:tc>
        <w:tc>
          <w:tcPr>
            <w:tcW w:w="699" w:type="dxa"/>
            <w:vAlign w:val="center"/>
          </w:tcPr>
          <w:p w14:paraId="63B751D3"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8</w:t>
            </w:r>
          </w:p>
        </w:tc>
        <w:tc>
          <w:tcPr>
            <w:tcW w:w="1157" w:type="dxa"/>
            <w:vAlign w:val="center"/>
          </w:tcPr>
          <w:p w14:paraId="62006182" w14:textId="77777777" w:rsidR="00BF32F1" w:rsidRDefault="00BF32F1">
            <w:pPr>
              <w:spacing w:line="280" w:lineRule="exact"/>
              <w:jc w:val="center"/>
              <w:rPr>
                <w:rFonts w:ascii="宋体" w:hAnsi="宋体"/>
                <w:color w:val="000000"/>
                <w:szCs w:val="21"/>
              </w:rPr>
            </w:pPr>
          </w:p>
        </w:tc>
        <w:tc>
          <w:tcPr>
            <w:tcW w:w="1337" w:type="dxa"/>
            <w:vAlign w:val="center"/>
          </w:tcPr>
          <w:p w14:paraId="7EAE0447" w14:textId="77777777" w:rsidR="00BF32F1" w:rsidRDefault="00BF32F1">
            <w:pPr>
              <w:spacing w:line="280" w:lineRule="exact"/>
              <w:jc w:val="center"/>
              <w:rPr>
                <w:rFonts w:ascii="宋体" w:hAnsi="宋体"/>
                <w:color w:val="000000"/>
                <w:szCs w:val="21"/>
              </w:rPr>
            </w:pPr>
          </w:p>
        </w:tc>
        <w:tc>
          <w:tcPr>
            <w:tcW w:w="1118" w:type="dxa"/>
            <w:vAlign w:val="center"/>
          </w:tcPr>
          <w:p w14:paraId="2698E09D" w14:textId="77777777" w:rsidR="00BF32F1" w:rsidRDefault="00BF32F1">
            <w:pPr>
              <w:spacing w:line="280" w:lineRule="exact"/>
              <w:jc w:val="center"/>
              <w:rPr>
                <w:rFonts w:ascii="宋体" w:hAnsi="宋体"/>
                <w:color w:val="000000"/>
                <w:szCs w:val="21"/>
              </w:rPr>
            </w:pPr>
          </w:p>
        </w:tc>
        <w:tc>
          <w:tcPr>
            <w:tcW w:w="908" w:type="dxa"/>
            <w:vAlign w:val="center"/>
          </w:tcPr>
          <w:p w14:paraId="41D270D4" w14:textId="77777777" w:rsidR="00BF32F1" w:rsidRDefault="00BF32F1">
            <w:pPr>
              <w:spacing w:line="280" w:lineRule="exact"/>
              <w:jc w:val="center"/>
              <w:rPr>
                <w:rFonts w:ascii="宋体" w:hAnsi="宋体"/>
                <w:color w:val="000000"/>
                <w:szCs w:val="21"/>
              </w:rPr>
            </w:pPr>
          </w:p>
        </w:tc>
        <w:tc>
          <w:tcPr>
            <w:tcW w:w="1516" w:type="dxa"/>
            <w:vAlign w:val="center"/>
          </w:tcPr>
          <w:p w14:paraId="1E20A8A5" w14:textId="77777777" w:rsidR="00BF32F1" w:rsidRDefault="00227B9E">
            <w:pPr>
              <w:spacing w:line="280" w:lineRule="exact"/>
              <w:jc w:val="center"/>
              <w:rPr>
                <w:rFonts w:ascii="宋体" w:hAnsi="宋体"/>
                <w:color w:val="000000"/>
                <w:szCs w:val="21"/>
              </w:rPr>
            </w:pPr>
            <w:r>
              <w:rPr>
                <w:rFonts w:ascii="宋体" w:hAnsi="宋体" w:hint="eastAsia"/>
                <w:color w:val="000000"/>
                <w:szCs w:val="21"/>
              </w:rPr>
              <w:t>含</w:t>
            </w:r>
            <w:r>
              <w:rPr>
                <w:rFonts w:ascii="宋体" w:hAnsi="宋体" w:hint="eastAsia"/>
                <w:color w:val="000000"/>
                <w:szCs w:val="21"/>
              </w:rPr>
              <w:t>13%</w:t>
            </w:r>
            <w:r>
              <w:rPr>
                <w:rFonts w:ascii="宋体" w:hAnsi="宋体" w:hint="eastAsia"/>
                <w:color w:val="000000"/>
                <w:szCs w:val="21"/>
              </w:rPr>
              <w:t>增值税</w:t>
            </w:r>
          </w:p>
        </w:tc>
      </w:tr>
      <w:tr w:rsidR="00BF32F1" w14:paraId="641C4363" w14:textId="77777777">
        <w:trPr>
          <w:trHeight w:val="507"/>
        </w:trPr>
        <w:tc>
          <w:tcPr>
            <w:tcW w:w="2162" w:type="dxa"/>
            <w:gridSpan w:val="3"/>
            <w:vAlign w:val="center"/>
          </w:tcPr>
          <w:p w14:paraId="3D8B53FB" w14:textId="77777777" w:rsidR="00BF32F1" w:rsidRDefault="00227B9E">
            <w:pPr>
              <w:spacing w:line="280" w:lineRule="exact"/>
              <w:rPr>
                <w:rFonts w:ascii="宋体" w:hAnsi="宋体"/>
                <w:color w:val="000000"/>
                <w:szCs w:val="21"/>
              </w:rPr>
            </w:pPr>
            <w:r>
              <w:rPr>
                <w:rFonts w:ascii="宋体" w:hAnsi="宋体" w:hint="eastAsia"/>
                <w:color w:val="000000"/>
                <w:szCs w:val="21"/>
              </w:rPr>
              <w:t>合计人民币含税金额（大写）：</w:t>
            </w:r>
            <w:r>
              <w:rPr>
                <w:rFonts w:ascii="宋体" w:hAnsi="宋体" w:hint="eastAsia"/>
                <w:color w:val="000000"/>
                <w:szCs w:val="21"/>
              </w:rPr>
              <w:t xml:space="preserve">                   </w:t>
            </w:r>
          </w:p>
        </w:tc>
        <w:tc>
          <w:tcPr>
            <w:tcW w:w="7411" w:type="dxa"/>
            <w:gridSpan w:val="7"/>
            <w:vAlign w:val="center"/>
          </w:tcPr>
          <w:p w14:paraId="5EDA0D5E" w14:textId="77777777" w:rsidR="00BF32F1" w:rsidRDefault="00BF32F1">
            <w:pPr>
              <w:spacing w:line="280" w:lineRule="exact"/>
              <w:rPr>
                <w:rFonts w:ascii="宋体" w:hAnsi="宋体"/>
                <w:color w:val="000000"/>
                <w:szCs w:val="21"/>
              </w:rPr>
            </w:pPr>
          </w:p>
        </w:tc>
      </w:tr>
    </w:tbl>
    <w:p w14:paraId="2EA09869" w14:textId="77777777" w:rsidR="00BF32F1" w:rsidRDefault="00227B9E">
      <w:pPr>
        <w:spacing w:line="280" w:lineRule="exact"/>
        <w:rPr>
          <w:rFonts w:ascii="宋体" w:hAnsi="宋体"/>
          <w:color w:val="000000"/>
          <w:szCs w:val="21"/>
          <w:u w:val="single"/>
        </w:rPr>
      </w:pPr>
      <w:r>
        <w:rPr>
          <w:rFonts w:ascii="宋体" w:hAnsi="宋体" w:hint="eastAsia"/>
          <w:b/>
          <w:szCs w:val="21"/>
        </w:rPr>
        <w:t>二、产品质量要求及技术标准：</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4</w:t>
      </w:r>
      <w:r>
        <w:rPr>
          <w:rFonts w:ascii="宋体" w:hAnsi="宋体" w:hint="eastAsia"/>
          <w:szCs w:val="21"/>
          <w:u w:val="single"/>
        </w:rPr>
        <w:t xml:space="preserve">  </w:t>
      </w:r>
      <w:r>
        <w:rPr>
          <w:rFonts w:ascii="宋体" w:hAnsi="宋体" w:hint="eastAsia"/>
          <w:szCs w:val="21"/>
        </w:rPr>
        <w:t>款执行，</w:t>
      </w:r>
      <w:r>
        <w:rPr>
          <w:rFonts w:ascii="宋体" w:hAnsi="宋体" w:hint="eastAsia"/>
          <w:color w:val="000000"/>
          <w:szCs w:val="21"/>
        </w:rPr>
        <w:t>其中主要的技术指标包含：</w:t>
      </w:r>
      <w:r>
        <w:rPr>
          <w:rFonts w:ascii="宋体" w:hAnsi="宋体" w:hint="eastAsia"/>
          <w:color w:val="000000"/>
          <w:szCs w:val="21"/>
          <w:u w:val="single"/>
        </w:rPr>
        <w:t xml:space="preserve">  </w:t>
      </w:r>
      <w:r>
        <w:rPr>
          <w:rFonts w:ascii="宋体" w:hAnsi="宋体" w:hint="eastAsia"/>
          <w:color w:val="000000"/>
          <w:szCs w:val="21"/>
          <w:u w:val="single"/>
        </w:rPr>
        <w:t>供方需提供所供产品质量检验证明，以需方指定单位验收为准，如化验不合格，需方有权退换货，退换货所需的各项费用由供方承担</w:t>
      </w:r>
      <w:r>
        <w:rPr>
          <w:rFonts w:ascii="宋体" w:hAnsi="宋体" w:hint="eastAsia"/>
          <w:color w:val="000000"/>
          <w:szCs w:val="21"/>
          <w:u w:val="single"/>
        </w:rPr>
        <w:t xml:space="preserve"> </w:t>
      </w:r>
      <w:r>
        <w:rPr>
          <w:rFonts w:ascii="宋体" w:hAnsi="宋体" w:hint="eastAsia"/>
          <w:color w:val="000000"/>
          <w:szCs w:val="21"/>
        </w:rPr>
        <w:t>。</w:t>
      </w:r>
    </w:p>
    <w:p w14:paraId="40899214" w14:textId="77777777" w:rsidR="00BF32F1" w:rsidRDefault="00227B9E">
      <w:pPr>
        <w:spacing w:line="280" w:lineRule="exact"/>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szCs w:val="21"/>
        </w:rPr>
        <w:t>国家标准</w:t>
      </w:r>
      <w:r>
        <w:rPr>
          <w:rFonts w:ascii="宋体" w:hAnsi="宋体" w:hint="eastAsia"/>
          <w:szCs w:val="21"/>
        </w:rPr>
        <w:t>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 xml:space="preserve"> </w:t>
      </w:r>
      <w:r>
        <w:rPr>
          <w:rFonts w:ascii="宋体" w:hAnsi="宋体"/>
          <w:szCs w:val="21"/>
        </w:rPr>
        <w:t>2</w:t>
      </w:r>
      <w:r>
        <w:rPr>
          <w:rFonts w:ascii="宋体" w:hAnsi="宋体" w:hint="eastAsia"/>
          <w:szCs w:val="21"/>
        </w:rPr>
        <w:t>.</w:t>
      </w:r>
      <w:r>
        <w:rPr>
          <w:rFonts w:ascii="宋体" w:hAnsi="宋体"/>
          <w:szCs w:val="21"/>
        </w:rPr>
        <w:t>行业标准</w:t>
      </w:r>
      <w:r>
        <w:rPr>
          <w:rFonts w:ascii="宋体" w:hAnsi="宋体" w:hint="eastAsia"/>
          <w:szCs w:val="21"/>
        </w:rPr>
        <w:t>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Pr>
          <w:rFonts w:ascii="宋体" w:hAnsi="宋体"/>
          <w:szCs w:val="21"/>
        </w:rPr>
        <w:t>3</w:t>
      </w:r>
      <w:r>
        <w:rPr>
          <w:rFonts w:ascii="宋体" w:hAnsi="宋体" w:hint="eastAsia"/>
          <w:szCs w:val="21"/>
        </w:rPr>
        <w:t>.</w:t>
      </w:r>
      <w:r>
        <w:rPr>
          <w:rFonts w:ascii="宋体" w:hAnsi="宋体"/>
          <w:szCs w:val="21"/>
        </w:rPr>
        <w:t>企业标</w:t>
      </w:r>
      <w:r>
        <w:rPr>
          <w:rFonts w:ascii="宋体" w:hAnsi="宋体" w:hint="eastAsia"/>
          <w:szCs w:val="21"/>
        </w:rPr>
        <w:t>准及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p>
    <w:p w14:paraId="15D14A0B" w14:textId="77777777" w:rsidR="00BF32F1" w:rsidRDefault="00227B9E">
      <w:pPr>
        <w:spacing w:line="280" w:lineRule="exact"/>
        <w:ind w:firstLineChars="200" w:firstLine="420"/>
        <w:rPr>
          <w:rFonts w:ascii="宋体" w:hAnsi="宋体" w:cs="Arial"/>
          <w:color w:val="000000"/>
          <w:szCs w:val="21"/>
        </w:rPr>
      </w:pPr>
      <w:r>
        <w:rPr>
          <w:rFonts w:ascii="宋体" w:hAnsi="宋体" w:cs="Arial"/>
          <w:szCs w:val="21"/>
        </w:rPr>
        <w:t>4</w:t>
      </w:r>
      <w:r>
        <w:rPr>
          <w:rFonts w:ascii="宋体" w:hAnsi="宋体" w:cs="Arial" w:hint="eastAsia"/>
          <w:szCs w:val="21"/>
        </w:rPr>
        <w:t>.</w:t>
      </w:r>
      <w:r>
        <w:rPr>
          <w:rFonts w:ascii="宋体" w:hAnsi="宋体" w:cs="Arial"/>
          <w:szCs w:val="21"/>
        </w:rPr>
        <w:t>其他标准</w:t>
      </w:r>
      <w:r>
        <w:rPr>
          <w:rFonts w:ascii="宋体" w:hAnsi="宋体" w:cs="Arial" w:hint="eastAsia"/>
          <w:szCs w:val="21"/>
        </w:rPr>
        <w:t>：</w:t>
      </w:r>
      <w:r>
        <w:rPr>
          <w:rFonts w:ascii="宋体" w:hAnsi="宋体" w:cs="Arial" w:hint="eastAsia"/>
          <w:szCs w:val="21"/>
        </w:rPr>
        <w:t>_</w:t>
      </w:r>
      <w:r>
        <w:rPr>
          <w:rFonts w:ascii="宋体" w:hAnsi="宋体" w:cs="Arial" w:hint="eastAsia"/>
          <w:szCs w:val="21"/>
          <w:u w:val="single"/>
        </w:rPr>
        <w:t>见附件技术要求，</w:t>
      </w:r>
      <w:r>
        <w:rPr>
          <w:rFonts w:ascii="宋体" w:hAnsi="宋体" w:cs="宋体" w:hint="eastAsia"/>
          <w:color w:val="000000"/>
          <w:u w:val="single" w:color="000000"/>
        </w:rPr>
        <w:t>供方需提供所供产品质量检验证明，以需方指定单位验收为准</w:t>
      </w:r>
      <w:r>
        <w:rPr>
          <w:rFonts w:ascii="宋体" w:hAnsi="宋体" w:cs="宋体" w:hint="eastAsia"/>
          <w:color w:val="000000"/>
          <w:u w:val="single" w:color="000000"/>
        </w:rPr>
        <w:t>。</w:t>
      </w:r>
      <w:r>
        <w:rPr>
          <w:rFonts w:ascii="宋体" w:hAnsi="宋体" w:cs="Arial" w:hint="eastAsia"/>
          <w:szCs w:val="21"/>
          <w:u w:val="single"/>
        </w:rPr>
        <w:t xml:space="preserve">  </w:t>
      </w:r>
      <w:r>
        <w:rPr>
          <w:rFonts w:ascii="宋体" w:hAnsi="宋体" w:cs="Arial" w:hint="eastAsia"/>
          <w:szCs w:val="21"/>
        </w:rPr>
        <w:t xml:space="preserve"> </w:t>
      </w:r>
    </w:p>
    <w:p w14:paraId="2E370BC5" w14:textId="77777777" w:rsidR="00BF32F1" w:rsidRDefault="00227B9E">
      <w:pPr>
        <w:spacing w:line="280" w:lineRule="exact"/>
        <w:rPr>
          <w:rFonts w:ascii="宋体" w:hAnsi="宋体"/>
          <w:szCs w:val="21"/>
        </w:rPr>
      </w:pPr>
      <w:r>
        <w:rPr>
          <w:rFonts w:ascii="宋体" w:hAnsi="宋体" w:hint="eastAsia"/>
          <w:b/>
          <w:szCs w:val="21"/>
        </w:rPr>
        <w:t>三、包装方式：</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 xml:space="preserve">1 </w:t>
      </w:r>
      <w:r>
        <w:rPr>
          <w:rFonts w:ascii="宋体" w:hAnsi="宋体" w:hint="eastAsia"/>
          <w:szCs w:val="21"/>
          <w:u w:val="single"/>
        </w:rPr>
        <w:t xml:space="preserve"> </w:t>
      </w:r>
      <w:r>
        <w:rPr>
          <w:rFonts w:ascii="宋体" w:hAnsi="宋体" w:hint="eastAsia"/>
          <w:szCs w:val="21"/>
        </w:rPr>
        <w:t>款执行。</w:t>
      </w:r>
    </w:p>
    <w:p w14:paraId="7447E130" w14:textId="77777777" w:rsidR="00BF32F1" w:rsidRDefault="00227B9E">
      <w:pPr>
        <w:spacing w:line="280" w:lineRule="exact"/>
        <w:ind w:firstLineChars="200" w:firstLine="420"/>
        <w:rPr>
          <w:rFonts w:ascii="宋体" w:hAnsi="宋体"/>
          <w:szCs w:val="21"/>
          <w:u w:val="single"/>
        </w:rPr>
      </w:pPr>
      <w:r>
        <w:rPr>
          <w:rFonts w:ascii="宋体" w:hAnsi="宋体" w:hint="eastAsia"/>
          <w:szCs w:val="21"/>
        </w:rPr>
        <w:t>1.</w:t>
      </w:r>
      <w:r>
        <w:rPr>
          <w:rFonts w:ascii="宋体" w:hAnsi="宋体" w:hint="eastAsia"/>
          <w:szCs w:val="21"/>
        </w:rPr>
        <w:t>袋装：</w:t>
      </w:r>
      <w:r>
        <w:rPr>
          <w:rFonts w:ascii="宋体" w:hAnsi="宋体" w:hint="eastAsia"/>
          <w:szCs w:val="21"/>
          <w:u w:val="single"/>
        </w:rPr>
        <w:t xml:space="preserve">  </w:t>
      </w:r>
      <w:r>
        <w:rPr>
          <w:rFonts w:ascii="宋体" w:hAnsi="宋体" w:hint="eastAsia"/>
          <w:szCs w:val="21"/>
          <w:u w:val="single"/>
        </w:rPr>
        <w:t>采用内衬加厚塑料薄膜的吨袋</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2.</w:t>
      </w:r>
      <w:r>
        <w:rPr>
          <w:rFonts w:ascii="宋体" w:hAnsi="宋体" w:hint="eastAsia"/>
          <w:szCs w:val="21"/>
        </w:rPr>
        <w:t>桶装：</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3.</w:t>
      </w:r>
      <w:r>
        <w:rPr>
          <w:rFonts w:ascii="宋体" w:hAnsi="宋体" w:hint="eastAsia"/>
          <w:szCs w:val="21"/>
        </w:rPr>
        <w:t>散装：</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4.</w:t>
      </w:r>
      <w:r>
        <w:rPr>
          <w:rFonts w:ascii="宋体" w:hAnsi="宋体" w:hint="eastAsia"/>
          <w:szCs w:val="21"/>
        </w:rPr>
        <w:t>其他：</w:t>
      </w:r>
      <w:r>
        <w:rPr>
          <w:rFonts w:ascii="宋体" w:hAnsi="宋体" w:hint="eastAsia"/>
          <w:szCs w:val="21"/>
          <w:u w:val="single"/>
        </w:rPr>
        <w:t xml:space="preserve">         </w:t>
      </w:r>
    </w:p>
    <w:p w14:paraId="507685E9" w14:textId="77777777" w:rsidR="00BF32F1" w:rsidRDefault="00227B9E">
      <w:pPr>
        <w:spacing w:line="280" w:lineRule="exact"/>
        <w:rPr>
          <w:rFonts w:ascii="宋体" w:hAnsi="宋体"/>
          <w:szCs w:val="21"/>
        </w:rPr>
      </w:pPr>
      <w:r>
        <w:rPr>
          <w:rFonts w:ascii="宋体" w:hAnsi="宋体" w:hint="eastAsia"/>
          <w:b/>
          <w:szCs w:val="21"/>
        </w:rPr>
        <w:t>四、货款结算与支付方式：</w:t>
      </w:r>
      <w:r>
        <w:rPr>
          <w:rFonts w:ascii="宋体" w:hAnsi="宋体" w:hint="eastAsia"/>
          <w:szCs w:val="21"/>
        </w:rPr>
        <w:t xml:space="preserve"> </w:t>
      </w:r>
    </w:p>
    <w:p w14:paraId="1DAA4117" w14:textId="77777777" w:rsidR="00BF32F1" w:rsidRDefault="00227B9E">
      <w:pPr>
        <w:spacing w:line="280" w:lineRule="exact"/>
        <w:ind w:firstLineChars="200" w:firstLine="420"/>
        <w:rPr>
          <w:rFonts w:ascii="宋体" w:hAnsi="宋体"/>
          <w:b/>
          <w:szCs w:val="21"/>
        </w:rPr>
      </w:pPr>
      <w:r>
        <w:rPr>
          <w:rFonts w:ascii="宋体" w:hAnsi="宋体" w:hint="eastAsia"/>
          <w:szCs w:val="21"/>
        </w:rPr>
        <w:t>现汇支付，产品全部到货后</w:t>
      </w:r>
      <w:r>
        <w:rPr>
          <w:rFonts w:ascii="宋体" w:hAnsi="宋体" w:hint="eastAsia"/>
          <w:szCs w:val="21"/>
        </w:rPr>
        <w:t>，经需方或需方指定单位：</w:t>
      </w:r>
      <w:r>
        <w:rPr>
          <w:rFonts w:ascii="宋体" w:hAnsi="宋体" w:hint="eastAsia"/>
          <w:szCs w:val="21"/>
          <w:u w:val="single"/>
        </w:rPr>
        <w:t>腾龙芳烃（漳州）</w:t>
      </w:r>
      <w:r>
        <w:rPr>
          <w:rFonts w:ascii="宋体" w:hAnsi="宋体" w:hint="eastAsia"/>
          <w:szCs w:val="21"/>
          <w:u w:val="single"/>
        </w:rPr>
        <w:t>有限公司</w:t>
      </w:r>
      <w:r>
        <w:rPr>
          <w:rFonts w:ascii="宋体" w:hAnsi="宋体" w:hint="eastAsia"/>
          <w:szCs w:val="21"/>
        </w:rPr>
        <w:t>（本合同中统称“需方”）根据本合同约定的质量、数量标准验收合格后，供方提供相应金额的增值税专用发票以及结算所需的各类清单</w:t>
      </w:r>
      <w:r>
        <w:rPr>
          <w:rFonts w:hint="eastAsia"/>
        </w:rPr>
        <w:t xml:space="preserve">, </w:t>
      </w:r>
      <w:r>
        <w:rPr>
          <w:rFonts w:hint="eastAsia"/>
        </w:rPr>
        <w:t>需方收到并确认无误后</w:t>
      </w:r>
      <w:r>
        <w:rPr>
          <w:rFonts w:hint="eastAsia"/>
        </w:rPr>
        <w:t>向供方支付</w:t>
      </w:r>
      <w:r>
        <w:rPr>
          <w:rFonts w:hint="eastAsia"/>
        </w:rPr>
        <w:t>90%</w:t>
      </w:r>
      <w:r>
        <w:rPr>
          <w:rFonts w:hint="eastAsia"/>
        </w:rPr>
        <w:t>到货款，余款</w:t>
      </w:r>
      <w:r>
        <w:rPr>
          <w:rFonts w:hint="eastAsia"/>
        </w:rPr>
        <w:t>10%</w:t>
      </w:r>
      <w:r>
        <w:rPr>
          <w:rFonts w:hint="eastAsia"/>
        </w:rPr>
        <w:t>为质保金</w:t>
      </w:r>
      <w:r>
        <w:rPr>
          <w:rFonts w:hint="eastAsia"/>
        </w:rPr>
        <w:t xml:space="preserve">, </w:t>
      </w:r>
      <w:r>
        <w:rPr>
          <w:rFonts w:hint="eastAsia"/>
        </w:rPr>
        <w:t>货物验收合格且无质量问题一年后付清。</w:t>
      </w:r>
    </w:p>
    <w:p w14:paraId="7DABC4AF" w14:textId="77777777" w:rsidR="00BF32F1" w:rsidRDefault="00227B9E">
      <w:pPr>
        <w:spacing w:line="280" w:lineRule="exact"/>
        <w:rPr>
          <w:rFonts w:ascii="宋体" w:hAnsi="宋体"/>
          <w:szCs w:val="21"/>
        </w:rPr>
      </w:pPr>
      <w:r>
        <w:rPr>
          <w:rFonts w:ascii="宋体" w:hAnsi="宋体" w:hint="eastAsia"/>
          <w:b/>
          <w:szCs w:val="21"/>
        </w:rPr>
        <w:t>五、交付期限：</w:t>
      </w:r>
    </w:p>
    <w:p w14:paraId="75742A88" w14:textId="77777777" w:rsidR="00BF32F1" w:rsidRDefault="00227B9E">
      <w:pPr>
        <w:spacing w:line="280" w:lineRule="exact"/>
        <w:ind w:firstLineChars="200" w:firstLine="420"/>
        <w:rPr>
          <w:rFonts w:ascii="宋体" w:hAnsi="宋体"/>
          <w:bCs/>
          <w:szCs w:val="21"/>
        </w:rPr>
      </w:pPr>
      <w:r>
        <w:rPr>
          <w:rFonts w:ascii="宋体" w:hAnsi="宋体" w:hint="eastAsia"/>
          <w:bCs/>
          <w:szCs w:val="21"/>
        </w:rPr>
        <w:t>一次性到货，货物需于</w:t>
      </w:r>
      <w:r>
        <w:rPr>
          <w:rFonts w:ascii="宋体" w:hAnsi="宋体" w:hint="eastAsia"/>
          <w:bCs/>
          <w:szCs w:val="21"/>
        </w:rPr>
        <w:t>2024</w:t>
      </w:r>
      <w:r>
        <w:rPr>
          <w:rFonts w:ascii="宋体" w:hAnsi="宋体" w:hint="eastAsia"/>
          <w:bCs/>
          <w:szCs w:val="21"/>
        </w:rPr>
        <w:t>年</w:t>
      </w:r>
      <w:r>
        <w:rPr>
          <w:rFonts w:ascii="宋体" w:hAnsi="宋体" w:hint="eastAsia"/>
          <w:bCs/>
          <w:szCs w:val="21"/>
        </w:rPr>
        <w:t>10</w:t>
      </w:r>
      <w:r>
        <w:rPr>
          <w:rFonts w:ascii="宋体" w:hAnsi="宋体" w:hint="eastAsia"/>
          <w:bCs/>
          <w:szCs w:val="21"/>
        </w:rPr>
        <w:t>月份前具备到货条件，具体到货时间以需方通知为准。</w:t>
      </w:r>
    </w:p>
    <w:p w14:paraId="469E63A8" w14:textId="77777777" w:rsidR="00BF32F1" w:rsidRDefault="00227B9E">
      <w:pPr>
        <w:spacing w:line="280" w:lineRule="exact"/>
        <w:rPr>
          <w:rFonts w:ascii="宋体" w:hAnsi="宋体"/>
          <w:sz w:val="24"/>
        </w:rPr>
      </w:pPr>
      <w:r>
        <w:rPr>
          <w:rFonts w:ascii="宋体" w:hAnsi="宋体" w:hint="eastAsia"/>
          <w:b/>
          <w:szCs w:val="21"/>
        </w:rPr>
        <w:t>六、交付方式：</w:t>
      </w:r>
      <w:r>
        <w:rPr>
          <w:rFonts w:ascii="宋体" w:hAnsi="宋体" w:hint="eastAsia"/>
          <w:szCs w:val="21"/>
        </w:rPr>
        <w:t>双方商定按下列第</w:t>
      </w:r>
      <w:r>
        <w:rPr>
          <w:rFonts w:ascii="宋体" w:hAnsi="宋体" w:hint="eastAsia"/>
          <w:szCs w:val="21"/>
          <w:u w:val="single"/>
        </w:rPr>
        <w:t xml:space="preserve">   </w:t>
      </w:r>
      <w:r>
        <w:rPr>
          <w:rFonts w:ascii="宋体" w:hAnsi="宋体"/>
          <w:szCs w:val="21"/>
          <w:u w:val="single"/>
        </w:rPr>
        <w:t>2</w:t>
      </w:r>
      <w:r>
        <w:rPr>
          <w:rFonts w:ascii="宋体" w:hAnsi="宋体" w:hint="eastAsia"/>
          <w:szCs w:val="21"/>
          <w:u w:val="single"/>
        </w:rPr>
        <w:t xml:space="preserve">  </w:t>
      </w:r>
      <w:r>
        <w:rPr>
          <w:rFonts w:ascii="宋体" w:hAnsi="宋体" w:hint="eastAsia"/>
          <w:szCs w:val="21"/>
        </w:rPr>
        <w:t>款执行。</w:t>
      </w:r>
      <w:r>
        <w:rPr>
          <w:rFonts w:ascii="宋体" w:hAnsi="宋体"/>
          <w:sz w:val="24"/>
        </w:rPr>
        <w:t xml:space="preserve"> </w:t>
      </w:r>
    </w:p>
    <w:p w14:paraId="31A53C1B" w14:textId="77777777" w:rsidR="00BF32F1" w:rsidRDefault="00227B9E">
      <w:pPr>
        <w:spacing w:line="280" w:lineRule="exact"/>
        <w:ind w:firstLineChars="200" w:firstLine="420"/>
        <w:rPr>
          <w:rFonts w:ascii="宋体" w:hAnsi="宋体"/>
          <w:szCs w:val="21"/>
        </w:rPr>
      </w:pPr>
      <w:r>
        <w:rPr>
          <w:rFonts w:ascii="宋体" w:hAnsi="宋体" w:hint="eastAsia"/>
          <w:szCs w:val="21"/>
        </w:rPr>
        <w:t>1.</w:t>
      </w:r>
      <w:r>
        <w:rPr>
          <w:rFonts w:ascii="宋体" w:hAnsi="宋体" w:hint="eastAsia"/>
          <w:szCs w:val="21"/>
        </w:rPr>
        <w:t>需方自提，</w:t>
      </w:r>
      <w:r>
        <w:rPr>
          <w:rFonts w:ascii="宋体" w:hAnsi="宋体" w:hint="eastAsia"/>
          <w:color w:val="000000"/>
          <w:szCs w:val="21"/>
        </w:rPr>
        <w:t>自提所需的所有费用由需方自理，</w:t>
      </w:r>
      <w:r>
        <w:rPr>
          <w:rFonts w:ascii="宋体" w:hAnsi="宋体" w:hint="eastAsia"/>
          <w:szCs w:val="21"/>
        </w:rPr>
        <w:t>提货地点为</w:t>
      </w:r>
      <w:r>
        <w:rPr>
          <w:rFonts w:ascii="宋体" w:hAnsi="宋体" w:hint="eastAsia"/>
          <w:sz w:val="18"/>
          <w:szCs w:val="18"/>
          <w:u w:val="single"/>
        </w:rPr>
        <w:t xml:space="preserve">                 </w:t>
      </w:r>
      <w:r>
        <w:rPr>
          <w:rFonts w:ascii="宋体" w:hAnsi="宋体" w:hint="eastAsia"/>
          <w:szCs w:val="21"/>
        </w:rPr>
        <w:t>；</w:t>
      </w:r>
      <w:r>
        <w:rPr>
          <w:rFonts w:ascii="宋体" w:hAnsi="宋体" w:hint="eastAsia"/>
          <w:szCs w:val="21"/>
        </w:rPr>
        <w:t xml:space="preserve">    </w:t>
      </w:r>
    </w:p>
    <w:p w14:paraId="7B5696A1" w14:textId="77777777" w:rsidR="00BF32F1" w:rsidRDefault="00227B9E">
      <w:pPr>
        <w:spacing w:line="28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供方送货，</w:t>
      </w:r>
      <w:r>
        <w:rPr>
          <w:rFonts w:ascii="宋体" w:hAnsi="宋体" w:hint="eastAsia"/>
          <w:color w:val="000000"/>
          <w:szCs w:val="21"/>
        </w:rPr>
        <w:t>运费、保险费由供方承担，</w:t>
      </w:r>
      <w:r>
        <w:rPr>
          <w:rFonts w:ascii="宋体" w:hAnsi="宋体" w:hint="eastAsia"/>
          <w:szCs w:val="21"/>
        </w:rPr>
        <w:t>到货地点为</w:t>
      </w:r>
      <w:r>
        <w:rPr>
          <w:rFonts w:ascii="宋体" w:hAnsi="宋体" w:hint="eastAsia"/>
          <w:szCs w:val="21"/>
          <w:u w:val="single"/>
        </w:rPr>
        <w:t>福建省漳州市古雷经济开发区腾龙路</w:t>
      </w:r>
      <w:r>
        <w:rPr>
          <w:rFonts w:ascii="宋体" w:hAnsi="宋体" w:hint="eastAsia"/>
          <w:szCs w:val="21"/>
          <w:u w:val="single"/>
        </w:rPr>
        <w:t>腾龙芳烃（漳州）有限公司</w:t>
      </w:r>
      <w:r>
        <w:rPr>
          <w:rFonts w:ascii="宋体" w:hAnsi="宋体" w:hint="eastAsia"/>
          <w:szCs w:val="21"/>
          <w:u w:val="single"/>
        </w:rPr>
        <w:t>指定仓库</w:t>
      </w:r>
      <w:r>
        <w:rPr>
          <w:rFonts w:ascii="宋体" w:hAnsi="宋体" w:hint="eastAsia"/>
          <w:szCs w:val="21"/>
        </w:rPr>
        <w:t>；</w:t>
      </w:r>
    </w:p>
    <w:p w14:paraId="59F89731" w14:textId="77777777" w:rsidR="00BF32F1" w:rsidRDefault="00227B9E">
      <w:pPr>
        <w:spacing w:line="280" w:lineRule="exact"/>
        <w:ind w:firstLineChars="200" w:firstLine="420"/>
        <w:rPr>
          <w:rFonts w:ascii="宋体" w:hAnsi="宋体"/>
          <w:szCs w:val="21"/>
        </w:rPr>
      </w:pPr>
      <w:r>
        <w:rPr>
          <w:rFonts w:ascii="宋体" w:hAnsi="宋体" w:hint="eastAsia"/>
          <w:szCs w:val="21"/>
        </w:rPr>
        <w:t>3.</w:t>
      </w:r>
      <w:r>
        <w:rPr>
          <w:rFonts w:ascii="宋体" w:hAnsi="宋体" w:hint="eastAsia"/>
          <w:szCs w:val="21"/>
        </w:rPr>
        <w:t>供方代办托运，</w:t>
      </w:r>
      <w:r>
        <w:rPr>
          <w:rFonts w:ascii="宋体" w:hAnsi="宋体" w:hint="eastAsia"/>
          <w:color w:val="000000"/>
          <w:szCs w:val="21"/>
        </w:rPr>
        <w:t>运费、保险费由供方承担，由供方与承运人据实结算，到货地点为</w:t>
      </w:r>
      <w:r>
        <w:rPr>
          <w:rFonts w:ascii="宋体" w:hAnsi="宋体" w:hint="eastAsia"/>
          <w:color w:val="000000"/>
          <w:sz w:val="18"/>
          <w:szCs w:val="18"/>
          <w:u w:val="single"/>
        </w:rPr>
        <w:t xml:space="preserve">             </w:t>
      </w:r>
      <w:r>
        <w:rPr>
          <w:rFonts w:ascii="宋体" w:hAnsi="宋体" w:hint="eastAsia"/>
          <w:color w:val="000000"/>
          <w:szCs w:val="21"/>
        </w:rPr>
        <w:t>。</w:t>
      </w:r>
    </w:p>
    <w:p w14:paraId="027CC821" w14:textId="77777777" w:rsidR="00BF32F1" w:rsidRDefault="00227B9E">
      <w:pPr>
        <w:spacing w:line="280" w:lineRule="exact"/>
        <w:rPr>
          <w:rFonts w:ascii="宋体" w:hAnsi="宋体"/>
          <w:szCs w:val="21"/>
        </w:rPr>
      </w:pPr>
      <w:r>
        <w:rPr>
          <w:rFonts w:ascii="宋体" w:hAnsi="宋体" w:hint="eastAsia"/>
          <w:b/>
          <w:szCs w:val="21"/>
        </w:rPr>
        <w:t>七、</w:t>
      </w:r>
      <w:r>
        <w:rPr>
          <w:rFonts w:ascii="宋体" w:hAnsi="宋体" w:hint="eastAsia"/>
          <w:szCs w:val="21"/>
        </w:rPr>
        <w:t>本合同一式</w:t>
      </w:r>
      <w:r>
        <w:rPr>
          <w:rFonts w:ascii="宋体" w:hAnsi="宋体" w:hint="eastAsia"/>
          <w:szCs w:val="21"/>
          <w:u w:val="single"/>
        </w:rPr>
        <w:t xml:space="preserve">  </w:t>
      </w:r>
      <w:r>
        <w:rPr>
          <w:rFonts w:ascii="宋体" w:hAnsi="宋体" w:hint="eastAsia"/>
          <w:szCs w:val="21"/>
          <w:u w:val="single"/>
        </w:rPr>
        <w:t>肆</w:t>
      </w:r>
      <w:r>
        <w:rPr>
          <w:rFonts w:ascii="宋体" w:hAnsi="宋体" w:hint="eastAsia"/>
          <w:szCs w:val="21"/>
          <w:u w:val="single"/>
        </w:rPr>
        <w:t xml:space="preserve">  </w:t>
      </w:r>
      <w:r>
        <w:rPr>
          <w:rFonts w:ascii="宋体" w:hAnsi="宋体" w:hint="eastAsia"/>
          <w:szCs w:val="21"/>
        </w:rPr>
        <w:t>份，</w:t>
      </w:r>
      <w:r>
        <w:rPr>
          <w:rFonts w:ascii="宋体" w:hAnsi="宋体" w:hint="eastAsia"/>
          <w:szCs w:val="21"/>
        </w:rPr>
        <w:t xml:space="preserve"> </w:t>
      </w:r>
      <w:r>
        <w:rPr>
          <w:rFonts w:ascii="宋体" w:hAnsi="宋体" w:hint="eastAsia"/>
          <w:szCs w:val="21"/>
        </w:rPr>
        <w:t>供方执</w:t>
      </w:r>
      <w:r>
        <w:rPr>
          <w:rFonts w:ascii="宋体" w:hAnsi="宋体" w:hint="eastAsia"/>
          <w:szCs w:val="21"/>
          <w:u w:val="single"/>
        </w:rPr>
        <w:t xml:space="preserve">  </w:t>
      </w:r>
      <w:r>
        <w:rPr>
          <w:rFonts w:ascii="宋体" w:hAnsi="宋体" w:hint="eastAsia"/>
          <w:szCs w:val="21"/>
          <w:u w:val="single"/>
        </w:rPr>
        <w:t>壹</w:t>
      </w:r>
      <w:r>
        <w:rPr>
          <w:rFonts w:ascii="宋体" w:hAnsi="宋体" w:hint="eastAsia"/>
          <w:szCs w:val="21"/>
          <w:u w:val="single"/>
        </w:rPr>
        <w:t xml:space="preserve">  </w:t>
      </w:r>
      <w:r>
        <w:rPr>
          <w:rFonts w:ascii="宋体" w:hAnsi="宋体" w:hint="eastAsia"/>
          <w:szCs w:val="21"/>
        </w:rPr>
        <w:t>份，需方执</w:t>
      </w:r>
      <w:r>
        <w:rPr>
          <w:rFonts w:ascii="宋体" w:hAnsi="宋体" w:hint="eastAsia"/>
          <w:szCs w:val="21"/>
          <w:u w:val="single"/>
        </w:rPr>
        <w:t xml:space="preserve">  </w:t>
      </w:r>
      <w:r>
        <w:rPr>
          <w:rFonts w:ascii="宋体" w:hAnsi="宋体" w:hint="eastAsia"/>
          <w:szCs w:val="21"/>
          <w:u w:val="single"/>
        </w:rPr>
        <w:t>叁</w:t>
      </w:r>
      <w:r>
        <w:rPr>
          <w:rFonts w:ascii="宋体" w:hAnsi="宋体" w:hint="eastAsia"/>
          <w:szCs w:val="21"/>
          <w:u w:val="single"/>
        </w:rPr>
        <w:t xml:space="preserve">  </w:t>
      </w:r>
      <w:r>
        <w:rPr>
          <w:rFonts w:ascii="宋体" w:hAnsi="宋体" w:hint="eastAsia"/>
          <w:szCs w:val="21"/>
        </w:rPr>
        <w:t>份。</w:t>
      </w:r>
    </w:p>
    <w:p w14:paraId="016A7F7E" w14:textId="77777777" w:rsidR="00BF32F1" w:rsidRDefault="00BF32F1">
      <w:pPr>
        <w:spacing w:line="280" w:lineRule="exact"/>
        <w:rPr>
          <w:rFonts w:ascii="宋体" w:hAnsi="宋体"/>
          <w:b/>
          <w:szCs w:val="21"/>
        </w:rPr>
      </w:pPr>
    </w:p>
    <w:tbl>
      <w:tblPr>
        <w:tblW w:w="10708" w:type="dxa"/>
        <w:jc w:val="center"/>
        <w:tblLayout w:type="fixed"/>
        <w:tblLook w:val="04A0" w:firstRow="1" w:lastRow="0" w:firstColumn="1" w:lastColumn="0" w:noHBand="0" w:noVBand="1"/>
      </w:tblPr>
      <w:tblGrid>
        <w:gridCol w:w="843"/>
        <w:gridCol w:w="207"/>
        <w:gridCol w:w="213"/>
        <w:gridCol w:w="210"/>
        <w:gridCol w:w="1260"/>
        <w:gridCol w:w="2623"/>
        <w:gridCol w:w="842"/>
        <w:gridCol w:w="210"/>
        <w:gridCol w:w="208"/>
        <w:gridCol w:w="117"/>
        <w:gridCol w:w="1355"/>
        <w:gridCol w:w="2620"/>
      </w:tblGrid>
      <w:tr w:rsidR="00BF32F1" w14:paraId="419DF2EC" w14:textId="77777777">
        <w:trPr>
          <w:jc w:val="center"/>
        </w:trPr>
        <w:tc>
          <w:tcPr>
            <w:tcW w:w="1473" w:type="dxa"/>
            <w:gridSpan w:val="4"/>
            <w:vAlign w:val="center"/>
          </w:tcPr>
          <w:p w14:paraId="594FD60C" w14:textId="77777777" w:rsidR="00BF32F1" w:rsidRDefault="00227B9E">
            <w:pPr>
              <w:spacing w:line="280" w:lineRule="exact"/>
              <w:rPr>
                <w:rFonts w:ascii="宋体" w:hAnsi="宋体"/>
                <w:b/>
                <w:color w:val="000000"/>
                <w:szCs w:val="21"/>
              </w:rPr>
            </w:pPr>
            <w:r>
              <w:rPr>
                <w:rFonts w:ascii="宋体" w:hAnsi="宋体" w:hint="eastAsia"/>
                <w:b/>
                <w:color w:val="000000"/>
                <w:szCs w:val="21"/>
              </w:rPr>
              <w:t>供方（章）</w:t>
            </w:r>
            <w:r>
              <w:rPr>
                <w:rFonts w:ascii="宋体" w:hAnsi="宋体" w:hint="eastAsia"/>
                <w:b/>
                <w:color w:val="000000"/>
                <w:szCs w:val="21"/>
              </w:rPr>
              <w:t>:</w:t>
            </w:r>
          </w:p>
        </w:tc>
        <w:tc>
          <w:tcPr>
            <w:tcW w:w="3883" w:type="dxa"/>
            <w:gridSpan w:val="2"/>
            <w:vAlign w:val="center"/>
          </w:tcPr>
          <w:p w14:paraId="01DDACF8" w14:textId="77777777" w:rsidR="00BF32F1" w:rsidRDefault="00BF32F1">
            <w:pPr>
              <w:spacing w:line="280" w:lineRule="exact"/>
              <w:rPr>
                <w:b/>
                <w:color w:val="000000"/>
                <w:szCs w:val="21"/>
              </w:rPr>
            </w:pPr>
          </w:p>
        </w:tc>
        <w:tc>
          <w:tcPr>
            <w:tcW w:w="1377" w:type="dxa"/>
            <w:gridSpan w:val="4"/>
            <w:vAlign w:val="center"/>
          </w:tcPr>
          <w:p w14:paraId="3A75E845" w14:textId="77777777" w:rsidR="00BF32F1" w:rsidRDefault="00227B9E">
            <w:pPr>
              <w:spacing w:line="280" w:lineRule="exact"/>
              <w:rPr>
                <w:rFonts w:ascii="宋体" w:hAnsi="宋体"/>
                <w:b/>
                <w:color w:val="000000"/>
                <w:szCs w:val="21"/>
              </w:rPr>
            </w:pPr>
            <w:r>
              <w:rPr>
                <w:rFonts w:ascii="宋体" w:hAnsi="宋体" w:hint="eastAsia"/>
                <w:b/>
                <w:color w:val="000000"/>
                <w:szCs w:val="21"/>
              </w:rPr>
              <w:t>需方（章）</w:t>
            </w:r>
            <w:r>
              <w:rPr>
                <w:rFonts w:ascii="宋体" w:hAnsi="宋体" w:hint="eastAsia"/>
                <w:b/>
                <w:color w:val="000000"/>
                <w:szCs w:val="21"/>
              </w:rPr>
              <w:t>:</w:t>
            </w:r>
          </w:p>
        </w:tc>
        <w:tc>
          <w:tcPr>
            <w:tcW w:w="3975" w:type="dxa"/>
            <w:gridSpan w:val="2"/>
            <w:vAlign w:val="center"/>
          </w:tcPr>
          <w:p w14:paraId="1CB922DE" w14:textId="77777777" w:rsidR="00BF32F1" w:rsidRDefault="00227B9E">
            <w:pPr>
              <w:spacing w:line="280" w:lineRule="exact"/>
              <w:rPr>
                <w:b/>
                <w:color w:val="000000"/>
                <w:szCs w:val="21"/>
              </w:rPr>
            </w:pPr>
            <w:r>
              <w:rPr>
                <w:b/>
                <w:color w:val="000000"/>
                <w:szCs w:val="21"/>
              </w:rPr>
              <w:t>腾龙芳烃（漳州）有限公司</w:t>
            </w:r>
          </w:p>
        </w:tc>
      </w:tr>
      <w:tr w:rsidR="00BF32F1" w14:paraId="6E67DEAE" w14:textId="77777777">
        <w:trPr>
          <w:jc w:val="center"/>
        </w:trPr>
        <w:tc>
          <w:tcPr>
            <w:tcW w:w="1473" w:type="dxa"/>
            <w:gridSpan w:val="4"/>
            <w:vAlign w:val="center"/>
          </w:tcPr>
          <w:p w14:paraId="56C901C7" w14:textId="77777777" w:rsidR="00BF32F1" w:rsidRDefault="00227B9E">
            <w:pPr>
              <w:spacing w:line="280" w:lineRule="exact"/>
              <w:rPr>
                <w:color w:val="000000"/>
                <w:szCs w:val="21"/>
              </w:rPr>
            </w:pPr>
            <w:r>
              <w:rPr>
                <w:rFonts w:ascii="宋体" w:hAnsi="宋体" w:hint="eastAsia"/>
                <w:color w:val="000000"/>
                <w:szCs w:val="21"/>
              </w:rPr>
              <w:lastRenderedPageBreak/>
              <w:t>工商注册号：</w:t>
            </w:r>
          </w:p>
        </w:tc>
        <w:tc>
          <w:tcPr>
            <w:tcW w:w="3883" w:type="dxa"/>
            <w:gridSpan w:val="2"/>
            <w:vAlign w:val="center"/>
          </w:tcPr>
          <w:p w14:paraId="2F8748F7" w14:textId="77777777" w:rsidR="00BF32F1" w:rsidRDefault="00BF32F1">
            <w:pPr>
              <w:spacing w:line="280" w:lineRule="exact"/>
              <w:rPr>
                <w:color w:val="000000"/>
                <w:szCs w:val="21"/>
              </w:rPr>
            </w:pPr>
          </w:p>
        </w:tc>
        <w:tc>
          <w:tcPr>
            <w:tcW w:w="1377" w:type="dxa"/>
            <w:gridSpan w:val="4"/>
            <w:vAlign w:val="center"/>
          </w:tcPr>
          <w:p w14:paraId="56CF6493" w14:textId="77777777" w:rsidR="00BF32F1" w:rsidRDefault="00227B9E">
            <w:pPr>
              <w:spacing w:line="280" w:lineRule="exact"/>
              <w:rPr>
                <w:color w:val="000000"/>
                <w:szCs w:val="21"/>
              </w:rPr>
            </w:pPr>
            <w:r>
              <w:rPr>
                <w:rFonts w:ascii="宋体" w:hAnsi="宋体" w:hint="eastAsia"/>
                <w:color w:val="000000"/>
                <w:szCs w:val="21"/>
              </w:rPr>
              <w:t>工商注册号：</w:t>
            </w:r>
          </w:p>
        </w:tc>
        <w:tc>
          <w:tcPr>
            <w:tcW w:w="3975" w:type="dxa"/>
            <w:gridSpan w:val="2"/>
            <w:vAlign w:val="center"/>
          </w:tcPr>
          <w:p w14:paraId="2A463F6A" w14:textId="77777777" w:rsidR="00BF32F1" w:rsidRDefault="00BF32F1">
            <w:pPr>
              <w:spacing w:line="280" w:lineRule="exact"/>
              <w:rPr>
                <w:color w:val="000000"/>
                <w:szCs w:val="21"/>
              </w:rPr>
            </w:pPr>
          </w:p>
        </w:tc>
      </w:tr>
      <w:tr w:rsidR="00BF32F1" w14:paraId="610E6743" w14:textId="77777777">
        <w:trPr>
          <w:jc w:val="center"/>
        </w:trPr>
        <w:tc>
          <w:tcPr>
            <w:tcW w:w="843" w:type="dxa"/>
            <w:vAlign w:val="center"/>
          </w:tcPr>
          <w:p w14:paraId="69DC5C0A" w14:textId="77777777" w:rsidR="00BF32F1" w:rsidRDefault="00227B9E">
            <w:pPr>
              <w:spacing w:line="280" w:lineRule="exact"/>
              <w:rPr>
                <w:color w:val="000000"/>
                <w:szCs w:val="21"/>
              </w:rPr>
            </w:pPr>
            <w:r>
              <w:rPr>
                <w:rFonts w:ascii="宋体" w:hAnsi="宋体" w:hint="eastAsia"/>
                <w:color w:val="000000"/>
                <w:szCs w:val="21"/>
              </w:rPr>
              <w:t>地址：</w:t>
            </w:r>
          </w:p>
        </w:tc>
        <w:tc>
          <w:tcPr>
            <w:tcW w:w="4513" w:type="dxa"/>
            <w:gridSpan w:val="5"/>
            <w:vAlign w:val="center"/>
          </w:tcPr>
          <w:p w14:paraId="2D134B83" w14:textId="77777777" w:rsidR="00BF32F1" w:rsidRDefault="00BF32F1">
            <w:pPr>
              <w:spacing w:line="280" w:lineRule="exact"/>
              <w:rPr>
                <w:color w:val="000000"/>
                <w:sz w:val="18"/>
                <w:szCs w:val="18"/>
              </w:rPr>
            </w:pPr>
          </w:p>
        </w:tc>
        <w:tc>
          <w:tcPr>
            <w:tcW w:w="842" w:type="dxa"/>
            <w:vAlign w:val="center"/>
          </w:tcPr>
          <w:p w14:paraId="10AC7491" w14:textId="77777777" w:rsidR="00BF32F1" w:rsidRDefault="00227B9E">
            <w:pPr>
              <w:spacing w:line="280" w:lineRule="exact"/>
              <w:rPr>
                <w:color w:val="000000"/>
                <w:szCs w:val="21"/>
              </w:rPr>
            </w:pPr>
            <w:r>
              <w:rPr>
                <w:rFonts w:ascii="宋体" w:hAnsi="宋体" w:hint="eastAsia"/>
                <w:color w:val="000000"/>
                <w:szCs w:val="21"/>
              </w:rPr>
              <w:t>地址：</w:t>
            </w:r>
          </w:p>
        </w:tc>
        <w:tc>
          <w:tcPr>
            <w:tcW w:w="4510" w:type="dxa"/>
            <w:gridSpan w:val="5"/>
            <w:vAlign w:val="center"/>
          </w:tcPr>
          <w:p w14:paraId="26C17DB7" w14:textId="77777777" w:rsidR="00BF32F1" w:rsidRDefault="00227B9E">
            <w:pPr>
              <w:spacing w:line="280" w:lineRule="exact"/>
              <w:rPr>
                <w:color w:val="000000"/>
                <w:sz w:val="18"/>
                <w:szCs w:val="18"/>
              </w:rPr>
            </w:pPr>
            <w:r>
              <w:rPr>
                <w:rFonts w:hint="eastAsia"/>
                <w:color w:val="000000"/>
                <w:szCs w:val="21"/>
              </w:rPr>
              <w:t>福建省漳州市古雷港经济开发区腾龙路</w:t>
            </w:r>
            <w:r>
              <w:rPr>
                <w:rFonts w:hint="eastAsia"/>
                <w:color w:val="000000"/>
                <w:szCs w:val="21"/>
              </w:rPr>
              <w:t>84</w:t>
            </w:r>
            <w:r>
              <w:rPr>
                <w:rFonts w:hint="eastAsia"/>
                <w:color w:val="000000"/>
                <w:szCs w:val="21"/>
              </w:rPr>
              <w:t>号</w:t>
            </w:r>
            <w:r>
              <w:rPr>
                <w:rFonts w:hint="eastAsia"/>
                <w:color w:val="000000"/>
                <w:szCs w:val="21"/>
              </w:rPr>
              <w:t xml:space="preserve"> </w:t>
            </w:r>
          </w:p>
        </w:tc>
      </w:tr>
      <w:tr w:rsidR="00BF32F1" w14:paraId="6E936609" w14:textId="77777777">
        <w:trPr>
          <w:jc w:val="center"/>
        </w:trPr>
        <w:tc>
          <w:tcPr>
            <w:tcW w:w="1263" w:type="dxa"/>
            <w:gridSpan w:val="3"/>
            <w:vAlign w:val="center"/>
          </w:tcPr>
          <w:p w14:paraId="61EE8EC5" w14:textId="77777777" w:rsidR="00BF32F1" w:rsidRDefault="00227B9E">
            <w:pPr>
              <w:spacing w:line="280" w:lineRule="exact"/>
              <w:rPr>
                <w:color w:val="000000"/>
                <w:szCs w:val="21"/>
              </w:rPr>
            </w:pPr>
            <w:r>
              <w:rPr>
                <w:rFonts w:ascii="宋体" w:hAnsi="宋体" w:hint="eastAsia"/>
                <w:color w:val="000000"/>
                <w:szCs w:val="21"/>
              </w:rPr>
              <w:t>邮政编码：</w:t>
            </w:r>
          </w:p>
        </w:tc>
        <w:tc>
          <w:tcPr>
            <w:tcW w:w="4093" w:type="dxa"/>
            <w:gridSpan w:val="3"/>
            <w:vAlign w:val="center"/>
          </w:tcPr>
          <w:p w14:paraId="6DCCB4C8" w14:textId="77777777" w:rsidR="00BF32F1" w:rsidRDefault="00BF32F1">
            <w:pPr>
              <w:spacing w:line="280" w:lineRule="exact"/>
              <w:rPr>
                <w:color w:val="000000"/>
                <w:szCs w:val="21"/>
              </w:rPr>
            </w:pPr>
          </w:p>
        </w:tc>
        <w:tc>
          <w:tcPr>
            <w:tcW w:w="1260" w:type="dxa"/>
            <w:gridSpan w:val="3"/>
            <w:vAlign w:val="center"/>
          </w:tcPr>
          <w:p w14:paraId="730DF644" w14:textId="77777777" w:rsidR="00BF32F1" w:rsidRDefault="00227B9E">
            <w:pPr>
              <w:spacing w:line="280" w:lineRule="exact"/>
              <w:rPr>
                <w:color w:val="000000"/>
                <w:szCs w:val="21"/>
              </w:rPr>
            </w:pPr>
            <w:r>
              <w:rPr>
                <w:rFonts w:ascii="宋体" w:hAnsi="宋体" w:hint="eastAsia"/>
                <w:color w:val="000000"/>
                <w:szCs w:val="21"/>
              </w:rPr>
              <w:t>邮政编码：</w:t>
            </w:r>
          </w:p>
        </w:tc>
        <w:tc>
          <w:tcPr>
            <w:tcW w:w="4092" w:type="dxa"/>
            <w:gridSpan w:val="3"/>
            <w:vAlign w:val="center"/>
          </w:tcPr>
          <w:p w14:paraId="491051FF" w14:textId="77777777" w:rsidR="00BF32F1" w:rsidRDefault="00BF32F1">
            <w:pPr>
              <w:spacing w:line="280" w:lineRule="exact"/>
              <w:rPr>
                <w:color w:val="000000"/>
                <w:szCs w:val="21"/>
              </w:rPr>
            </w:pPr>
          </w:p>
        </w:tc>
      </w:tr>
      <w:tr w:rsidR="00BF32F1" w14:paraId="0EB6D69F" w14:textId="77777777">
        <w:trPr>
          <w:jc w:val="center"/>
        </w:trPr>
        <w:tc>
          <w:tcPr>
            <w:tcW w:w="2733" w:type="dxa"/>
            <w:gridSpan w:val="5"/>
            <w:vAlign w:val="center"/>
          </w:tcPr>
          <w:p w14:paraId="50F7959E" w14:textId="77777777" w:rsidR="00BF32F1" w:rsidRDefault="00227B9E">
            <w:pPr>
              <w:spacing w:line="280" w:lineRule="exact"/>
              <w:rPr>
                <w:color w:val="000000"/>
                <w:szCs w:val="21"/>
              </w:rPr>
            </w:pPr>
            <w:r>
              <w:rPr>
                <w:rFonts w:ascii="宋体" w:hAnsi="宋体" w:hint="eastAsia"/>
                <w:color w:val="000000"/>
                <w:szCs w:val="21"/>
              </w:rPr>
              <w:t>法定代表人或委托代理人：</w:t>
            </w:r>
          </w:p>
        </w:tc>
        <w:tc>
          <w:tcPr>
            <w:tcW w:w="2623" w:type="dxa"/>
            <w:vAlign w:val="center"/>
          </w:tcPr>
          <w:p w14:paraId="2A33FA48" w14:textId="77777777" w:rsidR="00BF32F1" w:rsidRDefault="00BF32F1">
            <w:pPr>
              <w:spacing w:line="280" w:lineRule="exact"/>
              <w:rPr>
                <w:color w:val="000000"/>
                <w:szCs w:val="21"/>
              </w:rPr>
            </w:pPr>
          </w:p>
        </w:tc>
        <w:tc>
          <w:tcPr>
            <w:tcW w:w="2732" w:type="dxa"/>
            <w:gridSpan w:val="5"/>
            <w:vAlign w:val="center"/>
          </w:tcPr>
          <w:p w14:paraId="0C32EFEE" w14:textId="77777777" w:rsidR="00BF32F1" w:rsidRDefault="00227B9E">
            <w:pPr>
              <w:spacing w:line="280" w:lineRule="exact"/>
              <w:rPr>
                <w:color w:val="000000"/>
                <w:szCs w:val="21"/>
              </w:rPr>
            </w:pPr>
            <w:r>
              <w:rPr>
                <w:rFonts w:ascii="宋体" w:hAnsi="宋体" w:hint="eastAsia"/>
                <w:color w:val="000000"/>
                <w:szCs w:val="21"/>
              </w:rPr>
              <w:t>法定代表人或委托代理人：</w:t>
            </w:r>
          </w:p>
        </w:tc>
        <w:tc>
          <w:tcPr>
            <w:tcW w:w="2620" w:type="dxa"/>
            <w:vAlign w:val="center"/>
          </w:tcPr>
          <w:p w14:paraId="6B9B8DEE" w14:textId="77777777" w:rsidR="00BF32F1" w:rsidRDefault="00BF32F1">
            <w:pPr>
              <w:spacing w:line="280" w:lineRule="exact"/>
              <w:rPr>
                <w:color w:val="000000"/>
                <w:szCs w:val="21"/>
              </w:rPr>
            </w:pPr>
          </w:p>
        </w:tc>
      </w:tr>
      <w:tr w:rsidR="00BF32F1" w14:paraId="763F6C7B" w14:textId="77777777">
        <w:trPr>
          <w:jc w:val="center"/>
        </w:trPr>
        <w:tc>
          <w:tcPr>
            <w:tcW w:w="1050" w:type="dxa"/>
            <w:gridSpan w:val="2"/>
            <w:vAlign w:val="center"/>
          </w:tcPr>
          <w:p w14:paraId="264FE8FF" w14:textId="77777777" w:rsidR="00BF32F1" w:rsidRDefault="00227B9E">
            <w:pPr>
              <w:spacing w:line="280" w:lineRule="exact"/>
              <w:rPr>
                <w:color w:val="000000"/>
                <w:szCs w:val="21"/>
              </w:rPr>
            </w:pPr>
            <w:r>
              <w:rPr>
                <w:rFonts w:ascii="宋体" w:hAnsi="宋体" w:hint="eastAsia"/>
                <w:color w:val="000000"/>
                <w:szCs w:val="21"/>
              </w:rPr>
              <w:t>经办人：</w:t>
            </w:r>
          </w:p>
        </w:tc>
        <w:tc>
          <w:tcPr>
            <w:tcW w:w="4306" w:type="dxa"/>
            <w:gridSpan w:val="4"/>
            <w:vAlign w:val="center"/>
          </w:tcPr>
          <w:p w14:paraId="78781A8A" w14:textId="77777777" w:rsidR="00BF32F1" w:rsidRDefault="00BF32F1">
            <w:pPr>
              <w:spacing w:line="280" w:lineRule="exact"/>
              <w:rPr>
                <w:color w:val="000000"/>
                <w:szCs w:val="21"/>
              </w:rPr>
            </w:pPr>
          </w:p>
        </w:tc>
        <w:tc>
          <w:tcPr>
            <w:tcW w:w="1052" w:type="dxa"/>
            <w:gridSpan w:val="2"/>
            <w:vAlign w:val="center"/>
          </w:tcPr>
          <w:p w14:paraId="03221688" w14:textId="77777777" w:rsidR="00BF32F1" w:rsidRDefault="00227B9E">
            <w:pPr>
              <w:spacing w:line="280" w:lineRule="exact"/>
              <w:rPr>
                <w:color w:val="000000"/>
                <w:szCs w:val="21"/>
              </w:rPr>
            </w:pPr>
            <w:r>
              <w:rPr>
                <w:rFonts w:ascii="宋体" w:hAnsi="宋体" w:hint="eastAsia"/>
                <w:color w:val="000000"/>
                <w:szCs w:val="21"/>
              </w:rPr>
              <w:t>经办人：</w:t>
            </w:r>
          </w:p>
        </w:tc>
        <w:tc>
          <w:tcPr>
            <w:tcW w:w="4300" w:type="dxa"/>
            <w:gridSpan w:val="4"/>
            <w:vAlign w:val="center"/>
          </w:tcPr>
          <w:p w14:paraId="5D9F9860" w14:textId="77777777" w:rsidR="00BF32F1" w:rsidRDefault="00BF32F1">
            <w:pPr>
              <w:spacing w:line="280" w:lineRule="exact"/>
              <w:rPr>
                <w:color w:val="000000"/>
                <w:szCs w:val="21"/>
              </w:rPr>
            </w:pPr>
          </w:p>
        </w:tc>
      </w:tr>
      <w:tr w:rsidR="00BF32F1" w14:paraId="4DA7ED5C" w14:textId="77777777">
        <w:trPr>
          <w:trHeight w:val="111"/>
          <w:jc w:val="center"/>
        </w:trPr>
        <w:tc>
          <w:tcPr>
            <w:tcW w:w="843" w:type="dxa"/>
            <w:vAlign w:val="center"/>
          </w:tcPr>
          <w:p w14:paraId="711BA641" w14:textId="77777777" w:rsidR="00BF32F1" w:rsidRDefault="00227B9E">
            <w:pPr>
              <w:spacing w:line="280" w:lineRule="exact"/>
              <w:rPr>
                <w:color w:val="000000"/>
                <w:szCs w:val="21"/>
              </w:rPr>
            </w:pPr>
            <w:r>
              <w:rPr>
                <w:rFonts w:ascii="宋体" w:hAnsi="宋体" w:hint="eastAsia"/>
                <w:color w:val="000000"/>
                <w:szCs w:val="21"/>
              </w:rPr>
              <w:t>电话：</w:t>
            </w:r>
          </w:p>
        </w:tc>
        <w:tc>
          <w:tcPr>
            <w:tcW w:w="4513" w:type="dxa"/>
            <w:gridSpan w:val="5"/>
            <w:vAlign w:val="center"/>
          </w:tcPr>
          <w:p w14:paraId="66C447EE" w14:textId="77777777" w:rsidR="00BF32F1" w:rsidRDefault="00BF32F1">
            <w:pPr>
              <w:spacing w:line="280" w:lineRule="exact"/>
              <w:rPr>
                <w:color w:val="000000"/>
                <w:szCs w:val="21"/>
              </w:rPr>
            </w:pPr>
          </w:p>
        </w:tc>
        <w:tc>
          <w:tcPr>
            <w:tcW w:w="842" w:type="dxa"/>
            <w:vAlign w:val="center"/>
          </w:tcPr>
          <w:p w14:paraId="6390B91F" w14:textId="77777777" w:rsidR="00BF32F1" w:rsidRDefault="00227B9E">
            <w:pPr>
              <w:spacing w:line="280" w:lineRule="exact"/>
              <w:rPr>
                <w:color w:val="000000"/>
                <w:szCs w:val="21"/>
              </w:rPr>
            </w:pPr>
            <w:r>
              <w:rPr>
                <w:rFonts w:ascii="宋体" w:hAnsi="宋体" w:hint="eastAsia"/>
                <w:color w:val="000000"/>
                <w:szCs w:val="21"/>
              </w:rPr>
              <w:t>电话：</w:t>
            </w:r>
          </w:p>
        </w:tc>
        <w:tc>
          <w:tcPr>
            <w:tcW w:w="4510" w:type="dxa"/>
            <w:gridSpan w:val="5"/>
            <w:vAlign w:val="center"/>
          </w:tcPr>
          <w:p w14:paraId="7A423D03" w14:textId="77777777" w:rsidR="00BF32F1" w:rsidRDefault="00BF32F1">
            <w:pPr>
              <w:spacing w:line="280" w:lineRule="exact"/>
              <w:rPr>
                <w:color w:val="000000"/>
                <w:szCs w:val="21"/>
              </w:rPr>
            </w:pPr>
          </w:p>
        </w:tc>
      </w:tr>
      <w:tr w:rsidR="00BF32F1" w14:paraId="7C7F1D23" w14:textId="77777777">
        <w:trPr>
          <w:jc w:val="center"/>
        </w:trPr>
        <w:tc>
          <w:tcPr>
            <w:tcW w:w="843" w:type="dxa"/>
            <w:vAlign w:val="center"/>
          </w:tcPr>
          <w:p w14:paraId="3DFB2D03" w14:textId="77777777" w:rsidR="00BF32F1" w:rsidRDefault="00227B9E">
            <w:pPr>
              <w:spacing w:line="280" w:lineRule="exact"/>
              <w:rPr>
                <w:color w:val="000000"/>
                <w:szCs w:val="21"/>
              </w:rPr>
            </w:pPr>
            <w:r>
              <w:rPr>
                <w:rFonts w:ascii="宋体" w:hAnsi="宋体" w:hint="eastAsia"/>
                <w:color w:val="000000"/>
                <w:szCs w:val="21"/>
              </w:rPr>
              <w:t>传真：</w:t>
            </w:r>
          </w:p>
        </w:tc>
        <w:tc>
          <w:tcPr>
            <w:tcW w:w="4513" w:type="dxa"/>
            <w:gridSpan w:val="5"/>
            <w:vAlign w:val="center"/>
          </w:tcPr>
          <w:p w14:paraId="65DD41B2" w14:textId="77777777" w:rsidR="00BF32F1" w:rsidRDefault="00BF32F1">
            <w:pPr>
              <w:spacing w:line="280" w:lineRule="exact"/>
              <w:rPr>
                <w:color w:val="000000"/>
                <w:szCs w:val="21"/>
              </w:rPr>
            </w:pPr>
          </w:p>
        </w:tc>
        <w:tc>
          <w:tcPr>
            <w:tcW w:w="842" w:type="dxa"/>
            <w:vAlign w:val="center"/>
          </w:tcPr>
          <w:p w14:paraId="4EF0E849" w14:textId="77777777" w:rsidR="00BF32F1" w:rsidRDefault="00227B9E">
            <w:pPr>
              <w:spacing w:line="280" w:lineRule="exact"/>
              <w:rPr>
                <w:color w:val="000000"/>
                <w:szCs w:val="21"/>
              </w:rPr>
            </w:pPr>
            <w:r>
              <w:rPr>
                <w:rFonts w:ascii="宋体" w:hAnsi="宋体" w:hint="eastAsia"/>
                <w:color w:val="000000"/>
                <w:szCs w:val="21"/>
              </w:rPr>
              <w:t>传真：</w:t>
            </w:r>
          </w:p>
        </w:tc>
        <w:tc>
          <w:tcPr>
            <w:tcW w:w="4510" w:type="dxa"/>
            <w:gridSpan w:val="5"/>
            <w:vAlign w:val="center"/>
          </w:tcPr>
          <w:p w14:paraId="2B53ECE6" w14:textId="77777777" w:rsidR="00BF32F1" w:rsidRDefault="00BF32F1">
            <w:pPr>
              <w:spacing w:line="280" w:lineRule="exact"/>
              <w:rPr>
                <w:color w:val="000000"/>
                <w:szCs w:val="21"/>
              </w:rPr>
            </w:pPr>
          </w:p>
        </w:tc>
      </w:tr>
      <w:tr w:rsidR="00BF32F1" w14:paraId="4AFF3CD2" w14:textId="77777777">
        <w:trPr>
          <w:jc w:val="center"/>
        </w:trPr>
        <w:tc>
          <w:tcPr>
            <w:tcW w:w="1263" w:type="dxa"/>
            <w:gridSpan w:val="3"/>
            <w:vAlign w:val="center"/>
          </w:tcPr>
          <w:p w14:paraId="33C22D05" w14:textId="77777777" w:rsidR="00BF32F1" w:rsidRDefault="00227B9E">
            <w:pPr>
              <w:spacing w:line="280" w:lineRule="exact"/>
              <w:rPr>
                <w:color w:val="000000"/>
                <w:szCs w:val="21"/>
              </w:rPr>
            </w:pPr>
            <w:r>
              <w:rPr>
                <w:rFonts w:ascii="宋体" w:hAnsi="宋体" w:hint="eastAsia"/>
                <w:color w:val="000000"/>
                <w:szCs w:val="21"/>
              </w:rPr>
              <w:t>电子邮箱：</w:t>
            </w:r>
          </w:p>
        </w:tc>
        <w:tc>
          <w:tcPr>
            <w:tcW w:w="4093" w:type="dxa"/>
            <w:gridSpan w:val="3"/>
            <w:vAlign w:val="center"/>
          </w:tcPr>
          <w:p w14:paraId="7ED49208" w14:textId="77777777" w:rsidR="00BF32F1" w:rsidRDefault="00BF32F1">
            <w:pPr>
              <w:spacing w:line="280" w:lineRule="exact"/>
              <w:rPr>
                <w:color w:val="000000"/>
                <w:szCs w:val="21"/>
              </w:rPr>
            </w:pPr>
          </w:p>
        </w:tc>
        <w:tc>
          <w:tcPr>
            <w:tcW w:w="1260" w:type="dxa"/>
            <w:gridSpan w:val="3"/>
            <w:vAlign w:val="center"/>
          </w:tcPr>
          <w:p w14:paraId="4C1DCB14" w14:textId="77777777" w:rsidR="00BF32F1" w:rsidRDefault="00227B9E">
            <w:pPr>
              <w:spacing w:line="280" w:lineRule="exact"/>
              <w:rPr>
                <w:color w:val="000000"/>
                <w:szCs w:val="21"/>
              </w:rPr>
            </w:pPr>
            <w:r>
              <w:rPr>
                <w:rFonts w:ascii="宋体" w:hAnsi="宋体" w:hint="eastAsia"/>
                <w:color w:val="000000"/>
                <w:szCs w:val="21"/>
              </w:rPr>
              <w:t>电子邮箱：</w:t>
            </w:r>
          </w:p>
        </w:tc>
        <w:tc>
          <w:tcPr>
            <w:tcW w:w="4092" w:type="dxa"/>
            <w:gridSpan w:val="3"/>
            <w:vAlign w:val="center"/>
          </w:tcPr>
          <w:p w14:paraId="197FFAE5" w14:textId="77777777" w:rsidR="00BF32F1" w:rsidRDefault="00BF32F1">
            <w:pPr>
              <w:spacing w:line="280" w:lineRule="exact"/>
              <w:rPr>
                <w:color w:val="000000"/>
                <w:szCs w:val="21"/>
              </w:rPr>
            </w:pPr>
          </w:p>
        </w:tc>
      </w:tr>
      <w:tr w:rsidR="00BF32F1" w14:paraId="5E109D98" w14:textId="77777777">
        <w:trPr>
          <w:jc w:val="center"/>
        </w:trPr>
        <w:tc>
          <w:tcPr>
            <w:tcW w:w="1263" w:type="dxa"/>
            <w:gridSpan w:val="3"/>
            <w:vAlign w:val="center"/>
          </w:tcPr>
          <w:p w14:paraId="72E191A2" w14:textId="77777777" w:rsidR="00BF32F1" w:rsidRDefault="00227B9E">
            <w:pPr>
              <w:spacing w:line="280" w:lineRule="exact"/>
              <w:rPr>
                <w:color w:val="000000"/>
                <w:szCs w:val="21"/>
              </w:rPr>
            </w:pPr>
            <w:r>
              <w:rPr>
                <w:rFonts w:ascii="宋体" w:hAnsi="宋体" w:hint="eastAsia"/>
                <w:color w:val="000000"/>
                <w:szCs w:val="21"/>
              </w:rPr>
              <w:t>开户银行：</w:t>
            </w:r>
          </w:p>
        </w:tc>
        <w:tc>
          <w:tcPr>
            <w:tcW w:w="4093" w:type="dxa"/>
            <w:gridSpan w:val="3"/>
            <w:vAlign w:val="center"/>
          </w:tcPr>
          <w:p w14:paraId="558BE853" w14:textId="77777777" w:rsidR="00BF32F1" w:rsidRDefault="00BF32F1">
            <w:pPr>
              <w:spacing w:line="280" w:lineRule="exact"/>
              <w:rPr>
                <w:color w:val="000000"/>
                <w:szCs w:val="21"/>
              </w:rPr>
            </w:pPr>
          </w:p>
        </w:tc>
        <w:tc>
          <w:tcPr>
            <w:tcW w:w="1260" w:type="dxa"/>
            <w:gridSpan w:val="3"/>
            <w:vAlign w:val="center"/>
          </w:tcPr>
          <w:p w14:paraId="529959BF" w14:textId="77777777" w:rsidR="00BF32F1" w:rsidRDefault="00227B9E">
            <w:pPr>
              <w:spacing w:line="280" w:lineRule="exact"/>
              <w:rPr>
                <w:color w:val="000000"/>
                <w:szCs w:val="21"/>
              </w:rPr>
            </w:pPr>
            <w:r>
              <w:rPr>
                <w:rFonts w:ascii="宋体" w:hAnsi="宋体" w:hint="eastAsia"/>
                <w:color w:val="000000"/>
                <w:szCs w:val="21"/>
              </w:rPr>
              <w:t>开户银行：</w:t>
            </w:r>
          </w:p>
        </w:tc>
        <w:tc>
          <w:tcPr>
            <w:tcW w:w="4092" w:type="dxa"/>
            <w:gridSpan w:val="3"/>
            <w:vAlign w:val="center"/>
          </w:tcPr>
          <w:p w14:paraId="1CF96C1B" w14:textId="77777777" w:rsidR="00BF32F1" w:rsidRDefault="00BF32F1">
            <w:pPr>
              <w:spacing w:line="280" w:lineRule="exact"/>
              <w:rPr>
                <w:color w:val="000000"/>
                <w:szCs w:val="21"/>
              </w:rPr>
            </w:pPr>
          </w:p>
        </w:tc>
      </w:tr>
      <w:tr w:rsidR="00BF32F1" w14:paraId="52837B30" w14:textId="77777777">
        <w:trPr>
          <w:jc w:val="center"/>
        </w:trPr>
        <w:tc>
          <w:tcPr>
            <w:tcW w:w="843" w:type="dxa"/>
            <w:vAlign w:val="center"/>
          </w:tcPr>
          <w:p w14:paraId="484324F1" w14:textId="77777777" w:rsidR="00BF32F1" w:rsidRDefault="00227B9E">
            <w:pPr>
              <w:spacing w:line="280" w:lineRule="exact"/>
              <w:rPr>
                <w:color w:val="000000"/>
                <w:szCs w:val="21"/>
              </w:rPr>
            </w:pPr>
            <w:r>
              <w:rPr>
                <w:rFonts w:ascii="宋体" w:hAnsi="宋体" w:hint="eastAsia"/>
                <w:color w:val="000000"/>
                <w:szCs w:val="21"/>
              </w:rPr>
              <w:t>帐号：</w:t>
            </w:r>
          </w:p>
        </w:tc>
        <w:tc>
          <w:tcPr>
            <w:tcW w:w="4513" w:type="dxa"/>
            <w:gridSpan w:val="5"/>
            <w:vAlign w:val="center"/>
          </w:tcPr>
          <w:p w14:paraId="586FF696" w14:textId="77777777" w:rsidR="00BF32F1" w:rsidRDefault="00BF32F1">
            <w:pPr>
              <w:spacing w:line="280" w:lineRule="exact"/>
              <w:rPr>
                <w:color w:val="000000"/>
                <w:szCs w:val="21"/>
              </w:rPr>
            </w:pPr>
          </w:p>
        </w:tc>
        <w:tc>
          <w:tcPr>
            <w:tcW w:w="842" w:type="dxa"/>
            <w:vAlign w:val="center"/>
          </w:tcPr>
          <w:p w14:paraId="761DF201" w14:textId="77777777" w:rsidR="00BF32F1" w:rsidRDefault="00227B9E">
            <w:pPr>
              <w:spacing w:line="280" w:lineRule="exact"/>
              <w:rPr>
                <w:color w:val="000000"/>
                <w:szCs w:val="21"/>
              </w:rPr>
            </w:pPr>
            <w:r>
              <w:rPr>
                <w:rFonts w:ascii="宋体" w:hAnsi="宋体" w:hint="eastAsia"/>
                <w:color w:val="000000"/>
                <w:szCs w:val="21"/>
              </w:rPr>
              <w:t>帐号：</w:t>
            </w:r>
          </w:p>
        </w:tc>
        <w:tc>
          <w:tcPr>
            <w:tcW w:w="4510" w:type="dxa"/>
            <w:gridSpan w:val="5"/>
            <w:vAlign w:val="center"/>
          </w:tcPr>
          <w:p w14:paraId="21CE09A5" w14:textId="77777777" w:rsidR="00BF32F1" w:rsidRDefault="00BF32F1">
            <w:pPr>
              <w:spacing w:line="280" w:lineRule="exact"/>
              <w:rPr>
                <w:color w:val="000000"/>
                <w:szCs w:val="21"/>
              </w:rPr>
            </w:pPr>
          </w:p>
        </w:tc>
      </w:tr>
      <w:tr w:rsidR="00BF32F1" w14:paraId="140C498A" w14:textId="77777777">
        <w:trPr>
          <w:jc w:val="center"/>
        </w:trPr>
        <w:tc>
          <w:tcPr>
            <w:tcW w:w="843" w:type="dxa"/>
            <w:vAlign w:val="center"/>
          </w:tcPr>
          <w:p w14:paraId="7683920F" w14:textId="77777777" w:rsidR="00BF32F1" w:rsidRDefault="00227B9E">
            <w:pPr>
              <w:spacing w:line="280" w:lineRule="exact"/>
              <w:rPr>
                <w:color w:val="000000"/>
                <w:szCs w:val="21"/>
              </w:rPr>
            </w:pPr>
            <w:r>
              <w:rPr>
                <w:rFonts w:ascii="宋体" w:hAnsi="宋体" w:hint="eastAsia"/>
                <w:color w:val="000000"/>
                <w:szCs w:val="21"/>
              </w:rPr>
              <w:t>税号：</w:t>
            </w:r>
          </w:p>
        </w:tc>
        <w:tc>
          <w:tcPr>
            <w:tcW w:w="4513" w:type="dxa"/>
            <w:gridSpan w:val="5"/>
            <w:vAlign w:val="center"/>
          </w:tcPr>
          <w:p w14:paraId="029E2A7A" w14:textId="77777777" w:rsidR="00BF32F1" w:rsidRDefault="00BF32F1">
            <w:pPr>
              <w:spacing w:line="280" w:lineRule="exact"/>
              <w:rPr>
                <w:color w:val="000000"/>
                <w:szCs w:val="21"/>
              </w:rPr>
            </w:pPr>
          </w:p>
        </w:tc>
        <w:tc>
          <w:tcPr>
            <w:tcW w:w="842" w:type="dxa"/>
            <w:vAlign w:val="center"/>
          </w:tcPr>
          <w:p w14:paraId="5AC51BC4" w14:textId="77777777" w:rsidR="00BF32F1" w:rsidRDefault="00227B9E">
            <w:pPr>
              <w:spacing w:line="280" w:lineRule="exact"/>
              <w:rPr>
                <w:color w:val="000000"/>
                <w:szCs w:val="21"/>
              </w:rPr>
            </w:pPr>
            <w:r>
              <w:rPr>
                <w:rFonts w:ascii="宋体" w:hAnsi="宋体" w:hint="eastAsia"/>
                <w:color w:val="000000"/>
                <w:szCs w:val="21"/>
              </w:rPr>
              <w:t>税号：</w:t>
            </w:r>
          </w:p>
        </w:tc>
        <w:tc>
          <w:tcPr>
            <w:tcW w:w="4510" w:type="dxa"/>
            <w:gridSpan w:val="5"/>
            <w:vAlign w:val="center"/>
          </w:tcPr>
          <w:p w14:paraId="6FC896FF" w14:textId="77777777" w:rsidR="00BF32F1" w:rsidRDefault="00BF32F1">
            <w:pPr>
              <w:spacing w:line="280" w:lineRule="exact"/>
              <w:rPr>
                <w:color w:val="000000"/>
                <w:szCs w:val="21"/>
              </w:rPr>
            </w:pPr>
          </w:p>
        </w:tc>
      </w:tr>
    </w:tbl>
    <w:p w14:paraId="11C889A8" w14:textId="77777777" w:rsidR="00BF32F1" w:rsidRDefault="00BF32F1">
      <w:pPr>
        <w:spacing w:line="220" w:lineRule="exact"/>
        <w:rPr>
          <w:rFonts w:ascii="宋体" w:hAnsi="宋体"/>
          <w:b/>
          <w:sz w:val="18"/>
          <w:szCs w:val="18"/>
          <w:u w:val="single"/>
        </w:rPr>
      </w:pPr>
    </w:p>
    <w:p w14:paraId="5677161C" w14:textId="77777777" w:rsidR="00BF32F1" w:rsidRDefault="00BF32F1">
      <w:pPr>
        <w:spacing w:line="220" w:lineRule="exact"/>
        <w:rPr>
          <w:rFonts w:ascii="宋体" w:hAnsi="宋体"/>
          <w:b/>
          <w:sz w:val="18"/>
          <w:szCs w:val="18"/>
          <w:u w:val="single"/>
        </w:rPr>
      </w:pPr>
    </w:p>
    <w:p w14:paraId="47B24CCA" w14:textId="77777777" w:rsidR="00BF32F1" w:rsidRDefault="00BF32F1">
      <w:pPr>
        <w:spacing w:line="220" w:lineRule="exact"/>
        <w:rPr>
          <w:rFonts w:ascii="宋体" w:hAnsi="宋体"/>
          <w:b/>
          <w:sz w:val="18"/>
          <w:szCs w:val="18"/>
          <w:u w:val="single"/>
        </w:rPr>
      </w:pPr>
    </w:p>
    <w:p w14:paraId="36C08887" w14:textId="77777777" w:rsidR="00BF32F1" w:rsidRDefault="00227B9E">
      <w:pPr>
        <w:spacing w:line="300" w:lineRule="exact"/>
        <w:jc w:val="center"/>
        <w:rPr>
          <w:rFonts w:ascii="宋体" w:hAnsi="宋体"/>
          <w:b/>
          <w:szCs w:val="21"/>
        </w:rPr>
      </w:pPr>
      <w:r>
        <w:rPr>
          <w:rFonts w:ascii="宋体" w:hAnsi="宋体" w:hint="eastAsia"/>
          <w:b/>
          <w:szCs w:val="21"/>
          <w:u w:val="single"/>
        </w:rPr>
        <w:t>第二部分</w:t>
      </w:r>
      <w:r>
        <w:rPr>
          <w:rFonts w:ascii="宋体" w:hAnsi="宋体" w:hint="eastAsia"/>
          <w:b/>
          <w:szCs w:val="21"/>
          <w:u w:val="single"/>
        </w:rPr>
        <w:t xml:space="preserve">  </w:t>
      </w:r>
      <w:r>
        <w:rPr>
          <w:rFonts w:ascii="宋体" w:hAnsi="宋体" w:hint="eastAsia"/>
          <w:b/>
          <w:szCs w:val="21"/>
          <w:u w:val="single"/>
        </w:rPr>
        <w:t>合同条款及规则</w:t>
      </w:r>
    </w:p>
    <w:p w14:paraId="03CFB995" w14:textId="77777777" w:rsidR="00BF32F1" w:rsidRDefault="00BF32F1">
      <w:pPr>
        <w:spacing w:line="300" w:lineRule="exact"/>
        <w:rPr>
          <w:rFonts w:ascii="宋体" w:hAnsi="宋体"/>
          <w:b/>
          <w:szCs w:val="21"/>
        </w:rPr>
      </w:pPr>
    </w:p>
    <w:p w14:paraId="340B68E7" w14:textId="77777777" w:rsidR="00BF32F1" w:rsidRDefault="00227B9E">
      <w:pPr>
        <w:spacing w:line="300" w:lineRule="exact"/>
        <w:rPr>
          <w:rFonts w:ascii="宋体" w:hAnsi="宋体"/>
          <w:szCs w:val="21"/>
        </w:rPr>
      </w:pPr>
      <w:r>
        <w:rPr>
          <w:rFonts w:ascii="宋体" w:hAnsi="宋体" w:hint="eastAsia"/>
          <w:b/>
          <w:szCs w:val="21"/>
        </w:rPr>
        <w:t>第一条　数量交接、误差标准及处理方式：</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2</w:t>
      </w:r>
      <w:r>
        <w:rPr>
          <w:rFonts w:ascii="宋体" w:hAnsi="宋体" w:hint="eastAsia"/>
          <w:szCs w:val="21"/>
          <w:u w:val="single"/>
        </w:rPr>
        <w:t xml:space="preserve">   </w:t>
      </w:r>
      <w:r>
        <w:rPr>
          <w:rFonts w:ascii="宋体" w:hAnsi="宋体" w:hint="eastAsia"/>
          <w:szCs w:val="21"/>
        </w:rPr>
        <w:t>款执行。</w:t>
      </w:r>
    </w:p>
    <w:p w14:paraId="7E7DDC7F" w14:textId="77777777" w:rsidR="00BF32F1" w:rsidRDefault="00227B9E">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以桶装、袋装方式包装的，按单位重量及包装数量作为结算依据。需方有权抽检或点包，如发现单位重量或包装数量不足，经供需双方确认后，应以需方实际接收重量及数量为准。</w:t>
      </w:r>
    </w:p>
    <w:p w14:paraId="4CC36EF6" w14:textId="77777777" w:rsidR="00BF32F1" w:rsidRDefault="00227B9E">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以需方接收时检验确认的重量作为数量结算标准。</w:t>
      </w:r>
    </w:p>
    <w:p w14:paraId="2EA2AACC" w14:textId="77777777" w:rsidR="00BF32F1" w:rsidRDefault="00227B9E">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以供方发运地的过磅重量或流量计（体积或质量）作为结算标准，需方接收时过磅或流量计（如有）复核，误差率在</w:t>
      </w:r>
      <w:r>
        <w:rPr>
          <w:rFonts w:ascii="宋体" w:hAnsi="宋体" w:hint="eastAsia"/>
          <w:szCs w:val="21"/>
          <w:u w:val="single"/>
        </w:rPr>
        <w:t xml:space="preserve">     </w:t>
      </w:r>
      <w:r>
        <w:rPr>
          <w:rFonts w:ascii="宋体" w:hAnsi="宋体" w:hint="eastAsia"/>
          <w:szCs w:val="21"/>
        </w:rPr>
        <w:t>%</w:t>
      </w:r>
      <w:r>
        <w:rPr>
          <w:rFonts w:ascii="宋体" w:hAnsi="宋体" w:hint="eastAsia"/>
          <w:szCs w:val="21"/>
        </w:rPr>
        <w:t>以内的，由需方承担；误差率超过</w:t>
      </w:r>
      <w:r>
        <w:rPr>
          <w:rFonts w:ascii="宋体" w:hAnsi="宋体" w:hint="eastAsia"/>
          <w:szCs w:val="21"/>
          <w:u w:val="single"/>
        </w:rPr>
        <w:t xml:space="preserve">      </w:t>
      </w:r>
      <w:r>
        <w:rPr>
          <w:rFonts w:ascii="宋体" w:hAnsi="宋体" w:hint="eastAsia"/>
          <w:szCs w:val="21"/>
        </w:rPr>
        <w:t>%</w:t>
      </w:r>
      <w:r>
        <w:rPr>
          <w:rFonts w:ascii="宋体" w:hAnsi="宋体" w:hint="eastAsia"/>
          <w:szCs w:val="21"/>
        </w:rPr>
        <w:t>部分，由供方承担。</w:t>
      </w:r>
    </w:p>
    <w:p w14:paraId="588C9815" w14:textId="77777777" w:rsidR="00BF32F1" w:rsidRDefault="00227B9E">
      <w:pPr>
        <w:spacing w:line="300" w:lineRule="exact"/>
        <w:ind w:firstLineChars="200" w:firstLine="420"/>
        <w:rPr>
          <w:rFonts w:ascii="宋体" w:hAnsi="宋体"/>
          <w:szCs w:val="21"/>
          <w:u w:val="single"/>
        </w:rPr>
      </w:pPr>
      <w:r>
        <w:rPr>
          <w:rFonts w:ascii="宋体" w:hAnsi="宋体" w:hint="eastAsia"/>
          <w:szCs w:val="21"/>
        </w:rPr>
        <w:t>4.</w:t>
      </w:r>
      <w:r>
        <w:rPr>
          <w:rFonts w:ascii="宋体" w:hAnsi="宋体" w:hint="eastAsia"/>
          <w:szCs w:val="21"/>
        </w:rPr>
        <w:t>以供方发运地具有资质的第三方检验机构出具的数量证书的数量作为结算标准，需方接收时有权请具有资质的第三方检验机构进</w:t>
      </w:r>
      <w:r>
        <w:rPr>
          <w:rFonts w:ascii="宋体" w:hAnsi="宋体" w:hint="eastAsia"/>
          <w:szCs w:val="21"/>
        </w:rPr>
        <w:t>行复检，误差率在</w:t>
      </w:r>
      <w:r>
        <w:rPr>
          <w:rFonts w:ascii="宋体" w:hAnsi="宋体" w:hint="eastAsia"/>
          <w:szCs w:val="21"/>
          <w:u w:val="single"/>
        </w:rPr>
        <w:t xml:space="preserve">     </w:t>
      </w:r>
      <w:r>
        <w:rPr>
          <w:rFonts w:ascii="宋体" w:hAnsi="宋体" w:hint="eastAsia"/>
          <w:szCs w:val="21"/>
        </w:rPr>
        <w:t>%</w:t>
      </w:r>
      <w:r>
        <w:rPr>
          <w:rFonts w:ascii="宋体" w:hAnsi="宋体" w:hint="eastAsia"/>
          <w:szCs w:val="21"/>
        </w:rPr>
        <w:t>以内的，由需方承担；误差率超过</w:t>
      </w:r>
      <w:r>
        <w:rPr>
          <w:rFonts w:ascii="宋体" w:hAnsi="宋体" w:hint="eastAsia"/>
          <w:szCs w:val="21"/>
          <w:u w:val="single"/>
        </w:rPr>
        <w:t xml:space="preserve">      </w:t>
      </w:r>
      <w:r>
        <w:rPr>
          <w:rFonts w:ascii="宋体" w:hAnsi="宋体" w:hint="eastAsia"/>
          <w:szCs w:val="21"/>
        </w:rPr>
        <w:t>%</w:t>
      </w:r>
      <w:r>
        <w:rPr>
          <w:rFonts w:ascii="宋体" w:hAnsi="宋体" w:hint="eastAsia"/>
          <w:szCs w:val="21"/>
        </w:rPr>
        <w:t>部分，由供方承担。</w:t>
      </w:r>
    </w:p>
    <w:p w14:paraId="66FEE184" w14:textId="77777777" w:rsidR="00BF32F1" w:rsidRDefault="00227B9E">
      <w:pPr>
        <w:spacing w:line="300" w:lineRule="exact"/>
        <w:rPr>
          <w:rFonts w:ascii="宋体" w:hAnsi="宋体"/>
          <w:b/>
          <w:szCs w:val="21"/>
        </w:rPr>
      </w:pPr>
      <w:r>
        <w:rPr>
          <w:rFonts w:ascii="宋体" w:hAnsi="宋体" w:hint="eastAsia"/>
          <w:b/>
          <w:szCs w:val="21"/>
        </w:rPr>
        <w:t>第二条</w:t>
      </w:r>
      <w:r>
        <w:rPr>
          <w:rFonts w:ascii="宋体" w:hAnsi="宋体" w:hint="eastAsia"/>
          <w:b/>
          <w:szCs w:val="21"/>
        </w:rPr>
        <w:t xml:space="preserve"> </w:t>
      </w:r>
      <w:r>
        <w:rPr>
          <w:rFonts w:ascii="宋体" w:hAnsi="宋体" w:hint="eastAsia"/>
          <w:b/>
          <w:szCs w:val="21"/>
        </w:rPr>
        <w:t>产品包装标准</w:t>
      </w:r>
    </w:p>
    <w:p w14:paraId="0B6CA76C" w14:textId="77777777" w:rsidR="00BF32F1" w:rsidRDefault="00227B9E">
      <w:pPr>
        <w:spacing w:line="300" w:lineRule="exact"/>
        <w:ind w:firstLineChars="200" w:firstLine="420"/>
        <w:rPr>
          <w:rFonts w:ascii="宋体" w:hAnsi="宋体"/>
          <w:b/>
          <w:szCs w:val="21"/>
        </w:rPr>
      </w:pPr>
      <w:r>
        <w:rPr>
          <w:rFonts w:ascii="宋体" w:hAnsi="宋体" w:hint="eastAsia"/>
          <w:szCs w:val="21"/>
        </w:rPr>
        <w:t>无论供需双方选择哪一种包装方式，产品的包装标准为：由供方按照货物性能进行合理、必要的包装，包装应适合水运和长途内陆运输，并符合防潮、防湿、防震、防锈</w:t>
      </w:r>
      <w:r>
        <w:rPr>
          <w:rFonts w:ascii="宋体" w:hAnsi="宋体" w:hint="eastAsia"/>
          <w:szCs w:val="21"/>
        </w:rPr>
        <w:t>、</w:t>
      </w:r>
      <w:r>
        <w:rPr>
          <w:rFonts w:ascii="宋体" w:hAnsi="宋体" w:hint="eastAsia"/>
          <w:szCs w:val="21"/>
        </w:rPr>
        <w:t>防晒</w:t>
      </w:r>
      <w:r>
        <w:rPr>
          <w:rFonts w:ascii="宋体" w:hAnsi="宋体" w:hint="eastAsia"/>
          <w:szCs w:val="21"/>
        </w:rPr>
        <w:t>等标准，危险品包装标准按国家对危险品包装标准执行。产品包装物不计费，供方不回收包装物。如供方需回收包装物的，因回收包装物所产生的所有费用、承运人的选择等相关事宜均由供方负责。</w:t>
      </w:r>
    </w:p>
    <w:p w14:paraId="44B69349" w14:textId="77777777" w:rsidR="00BF32F1" w:rsidRDefault="00227B9E">
      <w:pPr>
        <w:spacing w:line="300" w:lineRule="exact"/>
        <w:rPr>
          <w:rFonts w:ascii="宋体" w:hAnsi="宋体"/>
          <w:b/>
          <w:szCs w:val="21"/>
        </w:rPr>
      </w:pPr>
      <w:r>
        <w:rPr>
          <w:rFonts w:ascii="宋体" w:hAnsi="宋体" w:hint="eastAsia"/>
          <w:b/>
          <w:szCs w:val="21"/>
        </w:rPr>
        <w:t>第三条</w:t>
      </w:r>
      <w:r>
        <w:rPr>
          <w:rFonts w:ascii="宋体" w:hAnsi="宋体" w:hint="eastAsia"/>
          <w:b/>
          <w:szCs w:val="21"/>
        </w:rPr>
        <w:t xml:space="preserve"> </w:t>
      </w:r>
      <w:r>
        <w:rPr>
          <w:rFonts w:ascii="宋体" w:hAnsi="宋体" w:hint="eastAsia"/>
          <w:b/>
          <w:szCs w:val="21"/>
        </w:rPr>
        <w:t>对产品质量负责的条件及期限</w:t>
      </w:r>
    </w:p>
    <w:p w14:paraId="4EF37DFA" w14:textId="77777777" w:rsidR="00BF32F1" w:rsidRDefault="00227B9E">
      <w:pPr>
        <w:spacing w:line="300" w:lineRule="exact"/>
        <w:ind w:firstLineChars="200" w:firstLine="420"/>
        <w:rPr>
          <w:rFonts w:ascii="宋体" w:hAnsi="宋体" w:cs="Arial"/>
          <w:color w:val="000000"/>
          <w:szCs w:val="21"/>
        </w:rPr>
      </w:pPr>
      <w:r>
        <w:rPr>
          <w:rFonts w:ascii="宋体" w:hAnsi="宋体" w:cs="Arial" w:hint="eastAsia"/>
          <w:szCs w:val="21"/>
        </w:rPr>
        <w:t>1.</w:t>
      </w:r>
      <w:r>
        <w:rPr>
          <w:rFonts w:ascii="宋体" w:hAnsi="宋体" w:cs="Arial" w:hint="eastAsia"/>
          <w:szCs w:val="21"/>
        </w:rPr>
        <w:t>供</w:t>
      </w:r>
      <w:r>
        <w:rPr>
          <w:rFonts w:ascii="宋体" w:hAnsi="宋体" w:cs="Arial"/>
          <w:szCs w:val="21"/>
        </w:rPr>
        <w:t>方产品均</w:t>
      </w:r>
      <w:r>
        <w:rPr>
          <w:rFonts w:ascii="宋体" w:hAnsi="宋体" w:cs="Arial" w:hint="eastAsia"/>
          <w:szCs w:val="21"/>
        </w:rPr>
        <w:t>需</w:t>
      </w:r>
      <w:r>
        <w:rPr>
          <w:rFonts w:ascii="宋体" w:hAnsi="宋体" w:cs="Arial"/>
          <w:szCs w:val="21"/>
        </w:rPr>
        <w:t>附质检报告单</w:t>
      </w:r>
      <w:r>
        <w:rPr>
          <w:rFonts w:ascii="宋体" w:hAnsi="宋体" w:cs="Arial" w:hint="eastAsia"/>
          <w:szCs w:val="21"/>
        </w:rPr>
        <w:t>或</w:t>
      </w:r>
      <w:r>
        <w:rPr>
          <w:rFonts w:ascii="宋体" w:hAnsi="宋体" w:cs="Arial"/>
          <w:szCs w:val="21"/>
        </w:rPr>
        <w:t>质量保证</w:t>
      </w:r>
      <w:r>
        <w:rPr>
          <w:rFonts w:ascii="宋体" w:hAnsi="宋体" w:cs="Arial"/>
          <w:color w:val="000000"/>
          <w:szCs w:val="21"/>
        </w:rPr>
        <w:t>书</w:t>
      </w:r>
      <w:r>
        <w:rPr>
          <w:rFonts w:ascii="宋体" w:hAnsi="宋体" w:cs="Arial" w:hint="eastAsia"/>
          <w:color w:val="000000"/>
          <w:szCs w:val="21"/>
        </w:rPr>
        <w:t>。</w:t>
      </w:r>
      <w:r>
        <w:rPr>
          <w:rFonts w:ascii="宋体" w:hAnsi="宋体" w:cs="Arial"/>
          <w:color w:val="000000"/>
          <w:szCs w:val="21"/>
        </w:rPr>
        <w:t>在</w:t>
      </w:r>
      <w:r>
        <w:rPr>
          <w:rFonts w:ascii="宋体" w:hAnsi="宋体" w:cs="Arial" w:hint="eastAsia"/>
          <w:color w:val="000000"/>
          <w:szCs w:val="21"/>
        </w:rPr>
        <w:t>交货之日起</w:t>
      </w:r>
      <w:r>
        <w:rPr>
          <w:rFonts w:ascii="宋体" w:hAnsi="宋体" w:cs="Arial" w:hint="eastAsia"/>
          <w:color w:val="000000"/>
          <w:szCs w:val="21"/>
          <w:u w:val="single"/>
        </w:rPr>
        <w:t xml:space="preserve"> </w:t>
      </w:r>
      <w:r>
        <w:rPr>
          <w:rFonts w:ascii="宋体" w:hAnsi="宋体" w:cs="Arial" w:hint="eastAsia"/>
          <w:color w:val="000000"/>
          <w:szCs w:val="21"/>
          <w:u w:val="single"/>
        </w:rPr>
        <w:t>12</w:t>
      </w:r>
      <w:r>
        <w:rPr>
          <w:rFonts w:ascii="宋体" w:hAnsi="宋体" w:cs="Arial" w:hint="eastAsia"/>
          <w:color w:val="000000"/>
          <w:szCs w:val="21"/>
          <w:u w:val="single"/>
        </w:rPr>
        <w:t xml:space="preserve"> </w:t>
      </w:r>
      <w:r>
        <w:rPr>
          <w:rFonts w:ascii="宋体" w:hAnsi="宋体" w:cs="Arial"/>
          <w:color w:val="000000"/>
          <w:szCs w:val="21"/>
        </w:rPr>
        <w:t>个月</w:t>
      </w:r>
      <w:r>
        <w:rPr>
          <w:rFonts w:ascii="宋体" w:hAnsi="宋体" w:cs="Arial" w:hint="eastAsia"/>
          <w:color w:val="000000"/>
          <w:szCs w:val="21"/>
        </w:rPr>
        <w:t>的质量保证</w:t>
      </w:r>
      <w:r>
        <w:rPr>
          <w:rFonts w:ascii="宋体" w:hAnsi="宋体" w:cs="Arial"/>
          <w:color w:val="000000"/>
          <w:szCs w:val="21"/>
        </w:rPr>
        <w:t>期内，</w:t>
      </w:r>
      <w:r>
        <w:rPr>
          <w:rFonts w:ascii="宋体" w:hAnsi="宋体" w:cs="Arial" w:hint="eastAsia"/>
          <w:color w:val="000000"/>
          <w:szCs w:val="21"/>
        </w:rPr>
        <w:t>供</w:t>
      </w:r>
      <w:r>
        <w:rPr>
          <w:rFonts w:ascii="宋体" w:hAnsi="宋体" w:cs="Arial"/>
          <w:color w:val="000000"/>
          <w:szCs w:val="21"/>
        </w:rPr>
        <w:t>方按</w:t>
      </w:r>
      <w:r>
        <w:rPr>
          <w:rFonts w:ascii="宋体" w:hAnsi="宋体" w:cs="Arial" w:hint="eastAsia"/>
          <w:color w:val="000000"/>
          <w:szCs w:val="21"/>
        </w:rPr>
        <w:t>协议书第二条约定的</w:t>
      </w:r>
      <w:r>
        <w:rPr>
          <w:rFonts w:ascii="宋体" w:hAnsi="宋体" w:hint="eastAsia"/>
          <w:color w:val="000000"/>
          <w:szCs w:val="21"/>
        </w:rPr>
        <w:t>产品质量要求及技术标准</w:t>
      </w:r>
      <w:r>
        <w:rPr>
          <w:rFonts w:ascii="宋体" w:hAnsi="宋体" w:cs="Arial"/>
          <w:color w:val="000000"/>
          <w:szCs w:val="21"/>
        </w:rPr>
        <w:t>规定的质量标准对</w:t>
      </w:r>
      <w:r>
        <w:rPr>
          <w:rFonts w:ascii="宋体" w:hAnsi="宋体" w:cs="Arial" w:hint="eastAsia"/>
          <w:color w:val="000000"/>
          <w:szCs w:val="21"/>
        </w:rPr>
        <w:t>交付的</w:t>
      </w:r>
      <w:r>
        <w:rPr>
          <w:rFonts w:ascii="宋体" w:hAnsi="宋体" w:cs="Arial"/>
          <w:color w:val="000000"/>
          <w:szCs w:val="21"/>
        </w:rPr>
        <w:t>产品负责。</w:t>
      </w:r>
    </w:p>
    <w:p w14:paraId="0ADED6A8" w14:textId="77777777" w:rsidR="00BF32F1" w:rsidRDefault="00227B9E">
      <w:pPr>
        <w:spacing w:line="300" w:lineRule="exact"/>
        <w:ind w:firstLineChars="200" w:firstLine="420"/>
        <w:rPr>
          <w:rFonts w:ascii="宋体" w:hAnsi="宋体" w:cs="Arial"/>
          <w:color w:val="000000"/>
          <w:szCs w:val="21"/>
        </w:rPr>
      </w:pPr>
      <w:r>
        <w:rPr>
          <w:rFonts w:ascii="宋体" w:hAnsi="宋体" w:hint="eastAsia"/>
          <w:szCs w:val="21"/>
        </w:rPr>
        <w:t>2.</w:t>
      </w:r>
      <w:r>
        <w:rPr>
          <w:rFonts w:ascii="宋体" w:hAnsi="宋体" w:hint="eastAsia"/>
          <w:szCs w:val="21"/>
        </w:rPr>
        <w:t>如果</w:t>
      </w:r>
      <w:r>
        <w:rPr>
          <w:rFonts w:ascii="宋体" w:hAnsi="宋体" w:cs="Arial" w:hint="eastAsia"/>
          <w:szCs w:val="21"/>
        </w:rPr>
        <w:t>供</w:t>
      </w:r>
      <w:r>
        <w:rPr>
          <w:rFonts w:ascii="宋体" w:hAnsi="宋体" w:cs="Arial"/>
          <w:szCs w:val="21"/>
        </w:rPr>
        <w:t>方知道或者应当知道所出卖产品存在质量缺陷，所承担的质量保证期限不受</w:t>
      </w:r>
      <w:r>
        <w:rPr>
          <w:rFonts w:ascii="宋体" w:hAnsi="宋体" w:cs="Arial" w:hint="eastAsia"/>
          <w:szCs w:val="21"/>
        </w:rPr>
        <w:t>本条第一款</w:t>
      </w:r>
      <w:r>
        <w:rPr>
          <w:rFonts w:ascii="宋体" w:hAnsi="宋体" w:cs="Arial"/>
          <w:szCs w:val="21"/>
        </w:rPr>
        <w:t>质量</w:t>
      </w:r>
      <w:r>
        <w:rPr>
          <w:rFonts w:ascii="宋体" w:hAnsi="宋体" w:cs="Arial" w:hint="eastAsia"/>
          <w:szCs w:val="21"/>
        </w:rPr>
        <w:t>保证</w:t>
      </w:r>
      <w:r>
        <w:rPr>
          <w:rFonts w:ascii="宋体" w:hAnsi="宋体" w:cs="Arial"/>
          <w:szCs w:val="21"/>
        </w:rPr>
        <w:t>期限的约束</w:t>
      </w:r>
      <w:r>
        <w:rPr>
          <w:rFonts w:ascii="宋体" w:hAnsi="宋体" w:cs="Arial" w:hint="eastAsia"/>
          <w:szCs w:val="21"/>
        </w:rPr>
        <w:t>，供方</w:t>
      </w:r>
      <w:r>
        <w:rPr>
          <w:rFonts w:ascii="宋体" w:hAnsi="宋体" w:hint="eastAsia"/>
          <w:szCs w:val="21"/>
        </w:rPr>
        <w:t>应依法承担相应责任。</w:t>
      </w:r>
    </w:p>
    <w:p w14:paraId="788FB610" w14:textId="77777777" w:rsidR="00BF32F1" w:rsidRDefault="00227B9E">
      <w:pPr>
        <w:spacing w:line="300" w:lineRule="exact"/>
        <w:rPr>
          <w:rFonts w:ascii="宋体" w:hAnsi="宋体"/>
          <w:b/>
          <w:szCs w:val="21"/>
        </w:rPr>
      </w:pPr>
      <w:r>
        <w:rPr>
          <w:rFonts w:ascii="宋体" w:hAnsi="宋体" w:hint="eastAsia"/>
          <w:b/>
          <w:szCs w:val="21"/>
        </w:rPr>
        <w:t>第四条</w:t>
      </w:r>
      <w:r>
        <w:rPr>
          <w:rFonts w:ascii="宋体" w:hAnsi="宋体" w:hint="eastAsia"/>
          <w:b/>
          <w:szCs w:val="21"/>
        </w:rPr>
        <w:t xml:space="preserve"> </w:t>
      </w:r>
      <w:r>
        <w:rPr>
          <w:rFonts w:ascii="宋体" w:hAnsi="宋体" w:hint="eastAsia"/>
          <w:b/>
          <w:szCs w:val="21"/>
        </w:rPr>
        <w:t>货物所有权、风险的转移</w:t>
      </w:r>
    </w:p>
    <w:p w14:paraId="7AB99D20" w14:textId="77777777" w:rsidR="00BF32F1" w:rsidRDefault="00227B9E">
      <w:pPr>
        <w:spacing w:line="300" w:lineRule="exact"/>
        <w:ind w:firstLineChars="200" w:firstLine="420"/>
        <w:rPr>
          <w:rFonts w:ascii="宋体" w:hAnsi="宋体"/>
          <w:szCs w:val="21"/>
        </w:rPr>
      </w:pPr>
      <w:r>
        <w:rPr>
          <w:rFonts w:ascii="宋体" w:hAnsi="宋体" w:hint="eastAsia"/>
          <w:szCs w:val="21"/>
        </w:rPr>
        <w:t>供方送回或代办托运方式下，货物的所有权和风险于供方将货物送至需方指定地点并经需方验收合格时转移至需方。货物迟延交付的，由造成迟延交付的一方承担迟延期间货物的风险责任。</w:t>
      </w:r>
    </w:p>
    <w:p w14:paraId="55D95467" w14:textId="77777777" w:rsidR="00BF32F1" w:rsidRDefault="00227B9E">
      <w:pPr>
        <w:spacing w:line="300" w:lineRule="exact"/>
        <w:rPr>
          <w:rFonts w:ascii="宋体" w:hAnsi="宋体"/>
          <w:szCs w:val="21"/>
        </w:rPr>
      </w:pPr>
      <w:r>
        <w:rPr>
          <w:rFonts w:ascii="宋体" w:hAnsi="宋体" w:hint="eastAsia"/>
          <w:b/>
          <w:szCs w:val="21"/>
        </w:rPr>
        <w:t>第五条</w:t>
      </w:r>
      <w:r>
        <w:rPr>
          <w:rFonts w:ascii="宋体" w:hAnsi="宋体" w:hint="eastAsia"/>
          <w:b/>
          <w:szCs w:val="21"/>
        </w:rPr>
        <w:t xml:space="preserve"> </w:t>
      </w:r>
      <w:r>
        <w:rPr>
          <w:rFonts w:ascii="宋体" w:hAnsi="宋体" w:hint="eastAsia"/>
          <w:b/>
          <w:szCs w:val="21"/>
        </w:rPr>
        <w:t>运输方式、费用负担、交货地点：</w:t>
      </w:r>
      <w:r>
        <w:rPr>
          <w:rFonts w:ascii="宋体" w:hAnsi="宋体" w:hint="eastAsia"/>
          <w:szCs w:val="21"/>
        </w:rPr>
        <w:t>供方送货或</w:t>
      </w:r>
      <w:r>
        <w:rPr>
          <w:rFonts w:ascii="宋体" w:hAnsi="宋体" w:hint="eastAsia"/>
          <w:szCs w:val="21"/>
        </w:rPr>
        <w:t>代办托运方式下，双方商定按下列第</w:t>
      </w:r>
      <w:r>
        <w:rPr>
          <w:rFonts w:ascii="宋体" w:hAnsi="宋体" w:hint="eastAsia"/>
          <w:szCs w:val="21"/>
          <w:u w:val="single"/>
        </w:rPr>
        <w:t xml:space="preserve">  </w:t>
      </w:r>
      <w:r>
        <w:rPr>
          <w:rFonts w:ascii="宋体" w:hAnsi="宋体"/>
          <w:szCs w:val="21"/>
          <w:u w:val="single"/>
        </w:rPr>
        <w:t>2</w:t>
      </w:r>
      <w:r>
        <w:rPr>
          <w:rFonts w:ascii="宋体" w:hAnsi="宋体" w:hint="eastAsia"/>
          <w:szCs w:val="21"/>
          <w:u w:val="single"/>
        </w:rPr>
        <w:t xml:space="preserve">   </w:t>
      </w:r>
      <w:r>
        <w:rPr>
          <w:rFonts w:ascii="宋体" w:hAnsi="宋体" w:hint="eastAsia"/>
          <w:szCs w:val="21"/>
        </w:rPr>
        <w:t>款执行。</w:t>
      </w:r>
    </w:p>
    <w:p w14:paraId="297CF88F" w14:textId="77777777" w:rsidR="00BF32F1" w:rsidRDefault="00227B9E">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火车运输，供方负责运输及负担运费，运至需方指定的单位或仓库。</w:t>
      </w:r>
    </w:p>
    <w:p w14:paraId="529AB602" w14:textId="77777777" w:rsidR="00BF32F1" w:rsidRDefault="00227B9E">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汽车运输，供方负责运输及负担运费，运至需方指定的单位或仓库。</w:t>
      </w:r>
    </w:p>
    <w:p w14:paraId="7499B8F9" w14:textId="77777777" w:rsidR="00BF32F1" w:rsidRDefault="00227B9E">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车船联运，供方负责运输及负担运费，船运至</w:t>
      </w:r>
      <w:r>
        <w:rPr>
          <w:rFonts w:ascii="宋体" w:hAnsi="宋体" w:hint="eastAsia"/>
          <w:szCs w:val="21"/>
          <w:u w:val="single"/>
        </w:rPr>
        <w:t xml:space="preserve">       </w:t>
      </w:r>
      <w:r>
        <w:rPr>
          <w:rFonts w:ascii="宋体" w:hAnsi="宋体" w:hint="eastAsia"/>
          <w:szCs w:val="21"/>
        </w:rPr>
        <w:t>，再以汽车运输方式运至需方指定的单位或仓库。</w:t>
      </w:r>
      <w:r>
        <w:rPr>
          <w:rFonts w:ascii="宋体" w:hAnsi="宋体" w:hint="eastAsia"/>
          <w:szCs w:val="21"/>
        </w:rPr>
        <w:t xml:space="preserve">         </w:t>
      </w:r>
    </w:p>
    <w:p w14:paraId="6C39913A" w14:textId="77777777" w:rsidR="00BF32F1" w:rsidRDefault="00227B9E">
      <w:pPr>
        <w:spacing w:line="300" w:lineRule="exact"/>
        <w:rPr>
          <w:rFonts w:ascii="宋体" w:hAnsi="宋体"/>
          <w:b/>
          <w:szCs w:val="21"/>
        </w:rPr>
      </w:pPr>
      <w:r>
        <w:rPr>
          <w:rFonts w:ascii="宋体" w:hAnsi="宋体" w:hint="eastAsia"/>
          <w:b/>
          <w:szCs w:val="21"/>
        </w:rPr>
        <w:lastRenderedPageBreak/>
        <w:t>第六条</w:t>
      </w:r>
      <w:r>
        <w:rPr>
          <w:rFonts w:ascii="宋体" w:hAnsi="宋体" w:hint="eastAsia"/>
          <w:b/>
          <w:szCs w:val="21"/>
        </w:rPr>
        <w:t xml:space="preserve"> </w:t>
      </w:r>
      <w:r>
        <w:rPr>
          <w:rFonts w:ascii="宋体" w:hAnsi="宋体" w:hint="eastAsia"/>
          <w:b/>
          <w:szCs w:val="21"/>
        </w:rPr>
        <w:t>质量</w:t>
      </w:r>
      <w:r>
        <w:rPr>
          <w:rFonts w:ascii="宋体" w:hAnsi="宋体" w:cs="宋体" w:hint="eastAsia"/>
          <w:b/>
          <w:kern w:val="0"/>
          <w:szCs w:val="21"/>
        </w:rPr>
        <w:t>验收标准、方法及提出异议的期限</w:t>
      </w:r>
    </w:p>
    <w:p w14:paraId="2B28575B" w14:textId="77777777" w:rsidR="00BF32F1" w:rsidRDefault="00227B9E">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检验标准：按本合同产品质量要求及技术标准</w:t>
      </w:r>
      <w:r>
        <w:rPr>
          <w:rFonts w:ascii="宋体" w:hAnsi="宋体" w:cs="Arial"/>
          <w:szCs w:val="21"/>
        </w:rPr>
        <w:t>规定的</w:t>
      </w:r>
      <w:r>
        <w:rPr>
          <w:rFonts w:ascii="宋体" w:hAnsi="宋体" w:hint="eastAsia"/>
          <w:szCs w:val="21"/>
        </w:rPr>
        <w:t>质量标准进行检验。货物交付时，供方与需方共同提取货物样品</w:t>
      </w:r>
      <w:r>
        <w:rPr>
          <w:rFonts w:ascii="宋体" w:hAnsi="宋体" w:hint="eastAsia"/>
          <w:szCs w:val="21"/>
          <w:u w:val="single"/>
        </w:rPr>
        <w:t xml:space="preserve">  </w:t>
      </w:r>
      <w:r>
        <w:rPr>
          <w:rFonts w:ascii="宋体" w:hAnsi="宋体" w:hint="eastAsia"/>
          <w:szCs w:val="21"/>
          <w:u w:val="single"/>
        </w:rPr>
        <w:t>贰</w:t>
      </w:r>
      <w:r>
        <w:rPr>
          <w:rFonts w:ascii="宋体" w:hAnsi="宋体" w:hint="eastAsia"/>
          <w:szCs w:val="21"/>
          <w:u w:val="single"/>
        </w:rPr>
        <w:t xml:space="preserve">   </w:t>
      </w:r>
      <w:r>
        <w:rPr>
          <w:rFonts w:ascii="宋体" w:hAnsi="宋体" w:hint="eastAsia"/>
          <w:szCs w:val="21"/>
        </w:rPr>
        <w:t>件并进行封存，以备检</w:t>
      </w:r>
      <w:r>
        <w:rPr>
          <w:rFonts w:ascii="宋体" w:hAnsi="宋体" w:hint="eastAsia"/>
          <w:color w:val="000000"/>
          <w:szCs w:val="21"/>
        </w:rPr>
        <w:t>验，如供方不参与取样，视同默认需方的取样</w:t>
      </w:r>
      <w:r>
        <w:rPr>
          <w:rFonts w:ascii="宋体" w:hAnsi="宋体" w:hint="eastAsia"/>
          <w:szCs w:val="21"/>
        </w:rPr>
        <w:t>。封样应作为双方发生质量争议时裁决的依据，封样保留时间为</w:t>
      </w:r>
      <w:r>
        <w:rPr>
          <w:rFonts w:ascii="宋体" w:hAnsi="宋体" w:hint="eastAsia"/>
          <w:szCs w:val="21"/>
          <w:u w:val="single"/>
        </w:rPr>
        <w:t>脱臭剂的一个性能质保周期</w:t>
      </w:r>
      <w:r>
        <w:rPr>
          <w:rFonts w:ascii="宋体" w:hAnsi="宋体" w:hint="eastAsia"/>
          <w:szCs w:val="21"/>
        </w:rPr>
        <w:t>。</w:t>
      </w:r>
    </w:p>
    <w:p w14:paraId="01A362B9" w14:textId="77777777" w:rsidR="00BF32F1" w:rsidRDefault="00227B9E">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需方在接收供方货物后，如发现与合同约定质量不符，在</w:t>
      </w:r>
      <w:r>
        <w:rPr>
          <w:rFonts w:ascii="宋体" w:hAnsi="宋体" w:hint="eastAsia"/>
          <w:szCs w:val="21"/>
          <w:u w:val="single"/>
        </w:rPr>
        <w:t xml:space="preserve">  </w:t>
      </w:r>
      <w:r>
        <w:rPr>
          <w:rFonts w:ascii="宋体" w:hAnsi="宋体" w:hint="eastAsia"/>
          <w:szCs w:val="21"/>
          <w:u w:val="single"/>
        </w:rPr>
        <w:t>柒</w:t>
      </w:r>
      <w:r>
        <w:rPr>
          <w:rFonts w:ascii="宋体" w:hAnsi="宋体" w:hint="eastAsia"/>
          <w:szCs w:val="21"/>
          <w:u w:val="single"/>
        </w:rPr>
        <w:t xml:space="preserve">  </w:t>
      </w:r>
      <w:r>
        <w:rPr>
          <w:rFonts w:ascii="宋体" w:hAnsi="宋体" w:hint="eastAsia"/>
          <w:szCs w:val="21"/>
        </w:rPr>
        <w:t>天内向供方提出异议。</w:t>
      </w:r>
    </w:p>
    <w:p w14:paraId="206285E7" w14:textId="77777777" w:rsidR="00BF32F1" w:rsidRDefault="00227B9E">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如双方对货物的质量有争议的，由双方共同指定具有国家认可资质的检验机构对封存的样品进行检验，并以该检验机构的检验结果作为确认货物质量的依据。如在争议发生后</w:t>
      </w:r>
      <w:r>
        <w:rPr>
          <w:rFonts w:ascii="宋体" w:hAnsi="宋体" w:hint="eastAsia"/>
          <w:szCs w:val="21"/>
          <w:u w:val="single"/>
        </w:rPr>
        <w:t>伍</w:t>
      </w:r>
      <w:r>
        <w:rPr>
          <w:rFonts w:ascii="宋体" w:hAnsi="宋体" w:hint="eastAsia"/>
          <w:szCs w:val="21"/>
          <w:u w:val="single"/>
        </w:rPr>
        <w:t xml:space="preserve">  </w:t>
      </w:r>
      <w:r>
        <w:rPr>
          <w:rFonts w:ascii="宋体" w:hAnsi="宋体" w:hint="eastAsia"/>
          <w:szCs w:val="21"/>
        </w:rPr>
        <w:t>日，双方仍不能共同确认检验机构，则需方有权单方委托有资质的检验机构进行检验。检验结果不符合合同约定的质量标准，供方承担检验费以及因此给需方造</w:t>
      </w:r>
      <w:r>
        <w:rPr>
          <w:rFonts w:ascii="宋体" w:hAnsi="宋体" w:hint="eastAsia"/>
          <w:szCs w:val="21"/>
        </w:rPr>
        <w:t>成的经济损失；符合约定质量标准的，检验费由需方承担。</w:t>
      </w:r>
    </w:p>
    <w:p w14:paraId="57B2F825" w14:textId="77777777" w:rsidR="00BF32F1" w:rsidRDefault="00227B9E">
      <w:pPr>
        <w:spacing w:line="300" w:lineRule="exact"/>
        <w:rPr>
          <w:rFonts w:ascii="宋体" w:hAnsi="宋体"/>
          <w:b/>
          <w:szCs w:val="21"/>
        </w:rPr>
      </w:pPr>
      <w:r>
        <w:rPr>
          <w:rFonts w:ascii="宋体" w:hAnsi="宋体" w:hint="eastAsia"/>
          <w:b/>
          <w:szCs w:val="21"/>
        </w:rPr>
        <w:t>第七条</w:t>
      </w:r>
      <w:r>
        <w:rPr>
          <w:rFonts w:ascii="宋体" w:hAnsi="宋体" w:hint="eastAsia"/>
          <w:b/>
          <w:szCs w:val="21"/>
        </w:rPr>
        <w:t xml:space="preserve">  </w:t>
      </w:r>
      <w:r>
        <w:rPr>
          <w:rFonts w:ascii="宋体" w:hAnsi="宋体" w:hint="eastAsia"/>
          <w:b/>
          <w:szCs w:val="21"/>
        </w:rPr>
        <w:t>保密条款</w:t>
      </w:r>
    </w:p>
    <w:p w14:paraId="49070313" w14:textId="77777777" w:rsidR="00BF32F1" w:rsidRDefault="00227B9E">
      <w:pPr>
        <w:spacing w:line="300" w:lineRule="exact"/>
        <w:ind w:firstLineChars="200" w:firstLine="420"/>
        <w:rPr>
          <w:rFonts w:ascii="宋体" w:hAnsi="宋体"/>
          <w:szCs w:val="21"/>
        </w:rPr>
      </w:pPr>
      <w:r>
        <w:rPr>
          <w:rFonts w:ascii="宋体" w:hAnsi="宋体" w:hint="eastAsia"/>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14:paraId="29421EAF" w14:textId="77777777" w:rsidR="00BF32F1" w:rsidRDefault="00227B9E">
      <w:pPr>
        <w:spacing w:line="300" w:lineRule="exact"/>
        <w:rPr>
          <w:rFonts w:ascii="宋体" w:hAnsi="宋体"/>
          <w:b/>
          <w:szCs w:val="21"/>
        </w:rPr>
      </w:pPr>
      <w:r>
        <w:rPr>
          <w:rFonts w:ascii="宋体" w:hAnsi="宋体" w:hint="eastAsia"/>
          <w:b/>
          <w:szCs w:val="21"/>
        </w:rPr>
        <w:t>第八条</w:t>
      </w:r>
      <w:r>
        <w:rPr>
          <w:rFonts w:ascii="宋体" w:hAnsi="宋体" w:hint="eastAsia"/>
          <w:b/>
          <w:szCs w:val="21"/>
        </w:rPr>
        <w:t xml:space="preserve">  </w:t>
      </w:r>
      <w:r>
        <w:rPr>
          <w:rFonts w:ascii="宋体" w:hAnsi="宋体" w:hint="eastAsia"/>
          <w:b/>
          <w:szCs w:val="21"/>
        </w:rPr>
        <w:t>健康、安全和环境保护及现场</w:t>
      </w:r>
      <w:r>
        <w:rPr>
          <w:rFonts w:ascii="宋体" w:hAnsi="宋体" w:hint="eastAsia"/>
          <w:b/>
          <w:szCs w:val="21"/>
        </w:rPr>
        <w:t>HSE</w:t>
      </w:r>
      <w:r>
        <w:rPr>
          <w:rFonts w:ascii="宋体" w:hAnsi="宋体" w:hint="eastAsia"/>
          <w:b/>
          <w:szCs w:val="21"/>
        </w:rPr>
        <w:t>要求</w:t>
      </w:r>
      <w:r>
        <w:rPr>
          <w:rFonts w:ascii="宋体" w:hAnsi="宋体"/>
          <w:b/>
          <w:szCs w:val="21"/>
        </w:rPr>
        <w:tab/>
      </w:r>
    </w:p>
    <w:p w14:paraId="686C17E3" w14:textId="77777777" w:rsidR="00BF32F1" w:rsidRDefault="00227B9E">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供需双方须确保在购销、运输、存储、加工、使用产品等过程中，对各自负责的环节</w:t>
      </w:r>
      <w:r>
        <w:rPr>
          <w:rFonts w:ascii="宋体" w:hAnsi="宋体" w:hint="eastAsia"/>
          <w:szCs w:val="21"/>
        </w:rPr>
        <w:t>，</w:t>
      </w:r>
      <w:r>
        <w:rPr>
          <w:rFonts w:ascii="宋体" w:hAnsi="宋体" w:hint="eastAsia"/>
          <w:szCs w:val="21"/>
        </w:rPr>
        <w:t>遵守质量、安全、环境与健康等法律法规的有关要求，并承担质量、安全、环境与健康责任。</w:t>
      </w:r>
    </w:p>
    <w:p w14:paraId="13D0CE52" w14:textId="77777777" w:rsidR="00BF32F1" w:rsidRDefault="00227B9E">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14:paraId="252D2161" w14:textId="77777777" w:rsidR="00BF32F1" w:rsidRDefault="00227B9E">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供方销售的货物</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u w:val="single"/>
        </w:rPr>
        <w:t>需</w:t>
      </w:r>
      <w:r>
        <w:rPr>
          <w:rFonts w:ascii="宋体" w:hAnsi="宋体" w:hint="eastAsia"/>
          <w:szCs w:val="21"/>
          <w:u w:val="single"/>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填：需或不需）附产品安全环境技术说明书。</w:t>
      </w:r>
    </w:p>
    <w:p w14:paraId="6EB3E674" w14:textId="77777777" w:rsidR="00BF32F1" w:rsidRDefault="00227B9E">
      <w:pPr>
        <w:spacing w:line="300" w:lineRule="exact"/>
        <w:rPr>
          <w:rFonts w:ascii="宋体" w:hAnsi="宋体"/>
          <w:b/>
          <w:szCs w:val="21"/>
        </w:rPr>
      </w:pPr>
      <w:r>
        <w:rPr>
          <w:rFonts w:ascii="宋体" w:hAnsi="宋体" w:hint="eastAsia"/>
          <w:b/>
          <w:szCs w:val="21"/>
        </w:rPr>
        <w:t>第九条</w:t>
      </w:r>
      <w:r>
        <w:rPr>
          <w:rFonts w:ascii="宋体" w:hAnsi="宋体" w:hint="eastAsia"/>
          <w:b/>
          <w:szCs w:val="21"/>
        </w:rPr>
        <w:t xml:space="preserve">  </w:t>
      </w:r>
      <w:r>
        <w:rPr>
          <w:rFonts w:ascii="宋体" w:hAnsi="宋体" w:hint="eastAsia"/>
          <w:b/>
          <w:szCs w:val="21"/>
        </w:rPr>
        <w:t>不可抗力</w:t>
      </w:r>
    </w:p>
    <w:p w14:paraId="2D19B884" w14:textId="77777777" w:rsidR="00BF32F1" w:rsidRDefault="00227B9E">
      <w:pPr>
        <w:spacing w:line="300" w:lineRule="exact"/>
        <w:ind w:firstLineChars="200" w:firstLine="420"/>
        <w:rPr>
          <w:rFonts w:ascii="宋体" w:hAnsi="宋体" w:cs="Arial"/>
          <w:szCs w:val="21"/>
        </w:rPr>
      </w:pPr>
      <w:r>
        <w:rPr>
          <w:rFonts w:ascii="宋体" w:hAnsi="宋体" w:cs="Arial" w:hint="eastAsia"/>
          <w:kern w:val="0"/>
          <w:szCs w:val="21"/>
        </w:rPr>
        <w:t>1.</w:t>
      </w:r>
      <w:r>
        <w:rPr>
          <w:rFonts w:ascii="宋体" w:hAnsi="宋体" w:cs="Arial" w:hint="eastAsia"/>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14:paraId="69A727EF" w14:textId="77777777" w:rsidR="00BF32F1" w:rsidRDefault="00227B9E">
      <w:pPr>
        <w:spacing w:line="300" w:lineRule="exact"/>
        <w:ind w:firstLineChars="200" w:firstLine="420"/>
        <w:rPr>
          <w:rFonts w:ascii="宋体" w:hAnsi="宋体" w:cs="Arial"/>
          <w:szCs w:val="21"/>
        </w:rPr>
      </w:pPr>
      <w:r>
        <w:rPr>
          <w:rFonts w:ascii="宋体" w:hAnsi="宋体" w:cs="Arial" w:hint="eastAsia"/>
          <w:szCs w:val="21"/>
        </w:rPr>
        <w:t xml:space="preserve"> 2.</w:t>
      </w:r>
      <w:r>
        <w:rPr>
          <w:rFonts w:ascii="宋体" w:hAnsi="宋体" w:cs="Arial" w:hint="eastAsia"/>
          <w:szCs w:val="21"/>
        </w:rPr>
        <w:t>受不可抗力直接影响的一方，应在遭受不可抗力后的</w:t>
      </w:r>
      <w:r>
        <w:rPr>
          <w:rFonts w:ascii="宋体" w:hAnsi="宋体" w:cs="Arial" w:hint="eastAsia"/>
          <w:szCs w:val="21"/>
        </w:rPr>
        <w:t>24</w:t>
      </w:r>
      <w:r>
        <w:rPr>
          <w:rFonts w:ascii="宋体" w:hAnsi="宋体" w:cs="Arial" w:hint="eastAsia"/>
          <w:szCs w:val="21"/>
        </w:rPr>
        <w:t>小时内立即通知对方，并在</w:t>
      </w:r>
      <w:r>
        <w:rPr>
          <w:rFonts w:ascii="宋体" w:hAnsi="宋体" w:cs="Arial" w:hint="eastAsia"/>
          <w:szCs w:val="21"/>
        </w:rPr>
        <w:t>7</w:t>
      </w:r>
      <w:r>
        <w:rPr>
          <w:rFonts w:ascii="宋体" w:hAnsi="宋体" w:cs="Arial" w:hint="eastAsia"/>
          <w:szCs w:val="21"/>
        </w:rPr>
        <w:t>日内以书面方式提供事件及处理的情况，以及延迟履行或无法履行本合同的全部或部分条款的理由，如必要，可由该不可抗力发生地区的有权部门出具证明。受不可抗力影响的一方应采取所有合理的</w:t>
      </w:r>
      <w:r>
        <w:rPr>
          <w:rFonts w:ascii="宋体" w:hAnsi="宋体" w:cs="Arial" w:hint="eastAsia"/>
          <w:szCs w:val="21"/>
        </w:rPr>
        <w:t>措施避免和阻止事故的发生和扩大。在事故影响已经克服或处理结束时，受事故直接影响的一方必须立即通知另一方。</w:t>
      </w:r>
    </w:p>
    <w:p w14:paraId="61DD9498" w14:textId="77777777" w:rsidR="00BF32F1" w:rsidRDefault="00227B9E">
      <w:pPr>
        <w:spacing w:line="300" w:lineRule="exact"/>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14:paraId="2AE670A7" w14:textId="77777777" w:rsidR="00BF32F1" w:rsidRDefault="00227B9E">
      <w:pPr>
        <w:spacing w:line="300" w:lineRule="exact"/>
        <w:rPr>
          <w:rFonts w:ascii="宋体" w:hAnsi="宋体"/>
          <w:b/>
          <w:szCs w:val="21"/>
        </w:rPr>
      </w:pPr>
      <w:r>
        <w:rPr>
          <w:rFonts w:ascii="宋体" w:hAnsi="宋体" w:hint="eastAsia"/>
          <w:b/>
          <w:szCs w:val="21"/>
        </w:rPr>
        <w:t>第十条</w:t>
      </w:r>
      <w:r>
        <w:rPr>
          <w:rFonts w:ascii="宋体" w:hAnsi="宋体" w:hint="eastAsia"/>
          <w:b/>
          <w:szCs w:val="21"/>
        </w:rPr>
        <w:t xml:space="preserve"> </w:t>
      </w:r>
      <w:r>
        <w:rPr>
          <w:rFonts w:ascii="宋体" w:hAnsi="宋体" w:hint="eastAsia"/>
          <w:b/>
          <w:szCs w:val="21"/>
        </w:rPr>
        <w:t>合同变更与解除：</w:t>
      </w:r>
      <w:r>
        <w:rPr>
          <w:rFonts w:ascii="宋体" w:hAnsi="宋体" w:hint="eastAsia"/>
          <w:b/>
          <w:szCs w:val="21"/>
        </w:rPr>
        <w:t xml:space="preserve"> </w:t>
      </w:r>
    </w:p>
    <w:p w14:paraId="0329984E" w14:textId="77777777" w:rsidR="00BF32F1" w:rsidRDefault="00227B9E">
      <w:pPr>
        <w:spacing w:line="300" w:lineRule="exact"/>
        <w:ind w:firstLineChars="200" w:firstLine="420"/>
        <w:rPr>
          <w:rFonts w:ascii="宋体" w:hAnsi="宋体"/>
          <w:szCs w:val="21"/>
        </w:rPr>
      </w:pPr>
      <w:r>
        <w:rPr>
          <w:rFonts w:ascii="宋体" w:hAnsi="宋体" w:hint="eastAsia"/>
          <w:szCs w:val="21"/>
        </w:rPr>
        <w:t>除本合同另有约定或法律规定外，非经双方协商一致，任何一方均不得擅自变更或解除合同。</w:t>
      </w:r>
      <w:r>
        <w:rPr>
          <w:rFonts w:ascii="宋体" w:hAnsi="宋体" w:hint="eastAsia"/>
          <w:bCs/>
          <w:szCs w:val="21"/>
        </w:rPr>
        <w:t>合同变更或解除须采取书面形式。</w:t>
      </w:r>
    </w:p>
    <w:p w14:paraId="76EF4CDD" w14:textId="77777777" w:rsidR="00BF32F1" w:rsidRDefault="00227B9E">
      <w:pPr>
        <w:spacing w:line="300" w:lineRule="exact"/>
        <w:rPr>
          <w:rFonts w:ascii="宋体" w:hAnsi="宋体"/>
          <w:b/>
          <w:szCs w:val="21"/>
        </w:rPr>
      </w:pPr>
      <w:r>
        <w:rPr>
          <w:rFonts w:ascii="宋体" w:hAnsi="宋体" w:hint="eastAsia"/>
          <w:b/>
          <w:szCs w:val="21"/>
        </w:rPr>
        <w:t>第十一条</w:t>
      </w:r>
      <w:r>
        <w:rPr>
          <w:rFonts w:ascii="宋体" w:hAnsi="宋体" w:hint="eastAsia"/>
          <w:b/>
          <w:szCs w:val="21"/>
        </w:rPr>
        <w:t xml:space="preserve"> </w:t>
      </w:r>
      <w:r>
        <w:rPr>
          <w:rFonts w:ascii="宋体" w:hAnsi="宋体" w:hint="eastAsia"/>
          <w:b/>
          <w:szCs w:val="21"/>
        </w:rPr>
        <w:t>违约责任</w:t>
      </w:r>
    </w:p>
    <w:p w14:paraId="18AF2865" w14:textId="77777777" w:rsidR="00BF32F1" w:rsidRDefault="00227B9E">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供方未按期如数交付符合合同约定质量的货物，每逾期</w:t>
      </w:r>
      <w:r>
        <w:rPr>
          <w:rFonts w:ascii="宋体" w:hAnsi="宋体" w:hint="eastAsia"/>
          <w:szCs w:val="21"/>
          <w:u w:val="single"/>
        </w:rPr>
        <w:t xml:space="preserve">  </w:t>
      </w:r>
      <w:r>
        <w:rPr>
          <w:rFonts w:ascii="宋体" w:hAnsi="宋体" w:hint="eastAsia"/>
          <w:szCs w:val="21"/>
          <w:u w:val="single"/>
        </w:rPr>
        <w:t>壹</w:t>
      </w:r>
      <w:r>
        <w:rPr>
          <w:rFonts w:ascii="宋体" w:hAnsi="宋体" w:hint="eastAsia"/>
          <w:szCs w:val="21"/>
          <w:u w:val="single"/>
        </w:rPr>
        <w:t xml:space="preserve"> </w:t>
      </w:r>
      <w:r>
        <w:rPr>
          <w:rFonts w:ascii="宋体" w:hAnsi="宋体" w:hint="eastAsia"/>
          <w:szCs w:val="21"/>
        </w:rPr>
        <w:t>日，应向需方支付延迟交付货物货款金额</w:t>
      </w:r>
      <w:r>
        <w:rPr>
          <w:rFonts w:ascii="宋体" w:hAnsi="宋体" w:hint="eastAsia"/>
          <w:szCs w:val="21"/>
          <w:u w:val="single"/>
        </w:rPr>
        <w:t xml:space="preserve">    0.1  </w:t>
      </w:r>
      <w:r>
        <w:rPr>
          <w:rFonts w:ascii="宋体" w:hAnsi="宋体" w:hint="eastAsia"/>
          <w:szCs w:val="21"/>
        </w:rPr>
        <w:t>％的违约金；如供方逾期交货超过</w:t>
      </w:r>
      <w:r>
        <w:rPr>
          <w:rFonts w:ascii="宋体" w:hAnsi="宋体" w:hint="eastAsia"/>
          <w:szCs w:val="21"/>
          <w:u w:val="single"/>
        </w:rPr>
        <w:t xml:space="preserve">  </w:t>
      </w:r>
      <w:r>
        <w:rPr>
          <w:rFonts w:ascii="宋体" w:hAnsi="宋体" w:hint="eastAsia"/>
          <w:szCs w:val="21"/>
          <w:u w:val="single"/>
        </w:rPr>
        <w:t>三十</w:t>
      </w:r>
      <w:r>
        <w:rPr>
          <w:rFonts w:ascii="宋体" w:hAnsi="宋体" w:hint="eastAsia"/>
          <w:szCs w:val="21"/>
          <w:u w:val="single"/>
        </w:rPr>
        <w:t xml:space="preserve">    </w:t>
      </w:r>
      <w:r>
        <w:rPr>
          <w:rFonts w:ascii="宋体" w:hAnsi="宋体" w:hint="eastAsia"/>
          <w:szCs w:val="21"/>
        </w:rPr>
        <w:t>日的，除应向需方支付违约金外，需方还有权解除合同，并要求供方赔偿因逾期交货而造成的损失。</w:t>
      </w:r>
    </w:p>
    <w:p w14:paraId="30CD609C" w14:textId="77777777" w:rsidR="00BF32F1" w:rsidRDefault="00227B9E">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供方交付的货物不符合合同约定的质量，需方有权拒收、要求更换、解除合同、拒付</w:t>
      </w:r>
      <w:r>
        <w:rPr>
          <w:rFonts w:ascii="宋体" w:hAnsi="宋体" w:hint="eastAsia"/>
          <w:szCs w:val="21"/>
        </w:rPr>
        <w:lastRenderedPageBreak/>
        <w:t>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14:paraId="2CE6B2E9" w14:textId="77777777" w:rsidR="00BF32F1" w:rsidRDefault="00227B9E">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发生其他违约情形，违约方应赔偿由此给对方造成的损失。如属双方过错，应各自承担相应责任。</w:t>
      </w:r>
    </w:p>
    <w:p w14:paraId="3269E25F" w14:textId="77777777" w:rsidR="00BF32F1" w:rsidRDefault="00227B9E">
      <w:pPr>
        <w:spacing w:line="300" w:lineRule="exact"/>
        <w:rPr>
          <w:rFonts w:ascii="宋体" w:hAnsi="宋体"/>
          <w:b/>
          <w:color w:val="000000"/>
          <w:szCs w:val="21"/>
        </w:rPr>
      </w:pPr>
      <w:r>
        <w:rPr>
          <w:rFonts w:ascii="宋体" w:hAnsi="宋体" w:hint="eastAsia"/>
          <w:b/>
          <w:color w:val="000000"/>
          <w:szCs w:val="21"/>
        </w:rPr>
        <w:t>第十二条　法律的适用及争议解决方式</w:t>
      </w:r>
    </w:p>
    <w:p w14:paraId="0888697B"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本合同的效力、解释及履行均适用中华人民</w:t>
      </w:r>
      <w:r>
        <w:rPr>
          <w:rFonts w:ascii="宋体" w:hAnsi="宋体" w:hint="eastAsia"/>
          <w:color w:val="000000"/>
          <w:szCs w:val="21"/>
        </w:rPr>
        <w:t>共和国法律。</w:t>
      </w:r>
    </w:p>
    <w:p w14:paraId="37B4EEF7"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因本合同履行过程中引起的任何争议，双方应及时友好协商解决。协商不成的，向需方所在地的人民法院提起诉讼。</w:t>
      </w:r>
    </w:p>
    <w:p w14:paraId="55AFAC22"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双方之间的争议无法及时协商解决的</w:t>
      </w:r>
      <w:r>
        <w:rPr>
          <w:rFonts w:ascii="宋体" w:hAnsi="宋体" w:hint="eastAsia"/>
          <w:color w:val="000000"/>
          <w:szCs w:val="21"/>
        </w:rPr>
        <w:t>,</w:t>
      </w:r>
      <w:r>
        <w:rPr>
          <w:rFonts w:ascii="宋体" w:hAnsi="宋体" w:hint="eastAsia"/>
          <w:color w:val="000000"/>
          <w:szCs w:val="21"/>
        </w:rPr>
        <w:t>若该争议系由某一方违约及</w:t>
      </w:r>
      <w:r>
        <w:rPr>
          <w:rFonts w:ascii="宋体" w:hAnsi="宋体" w:hint="eastAsia"/>
          <w:color w:val="000000"/>
          <w:szCs w:val="21"/>
        </w:rPr>
        <w:t>/</w:t>
      </w:r>
      <w:r>
        <w:rPr>
          <w:rFonts w:ascii="宋体" w:hAnsi="宋体" w:hint="eastAsia"/>
          <w:color w:val="000000"/>
          <w:szCs w:val="21"/>
        </w:rPr>
        <w:t>或过错导致，其他方因此产生的全部争议解决费用（包括但不限于律师费、案件受理费、仲裁费、鉴定费、保全费、保全担保费、差旅费、公证费、公告费等），概由违约方及</w:t>
      </w:r>
      <w:r>
        <w:rPr>
          <w:rFonts w:ascii="宋体" w:hAnsi="宋体" w:hint="eastAsia"/>
          <w:color w:val="000000"/>
          <w:szCs w:val="21"/>
        </w:rPr>
        <w:t>/</w:t>
      </w:r>
      <w:r>
        <w:rPr>
          <w:rFonts w:ascii="宋体" w:hAnsi="宋体" w:hint="eastAsia"/>
          <w:color w:val="000000"/>
          <w:szCs w:val="21"/>
        </w:rPr>
        <w:t>或过错方承担。</w:t>
      </w:r>
    </w:p>
    <w:p w14:paraId="3E8E7F8A" w14:textId="77777777" w:rsidR="00BF32F1" w:rsidRDefault="00227B9E">
      <w:pPr>
        <w:spacing w:line="300" w:lineRule="exact"/>
        <w:rPr>
          <w:rFonts w:ascii="宋体" w:hAnsi="宋体"/>
          <w:b/>
          <w:color w:val="000000"/>
          <w:szCs w:val="21"/>
        </w:rPr>
      </w:pPr>
      <w:r>
        <w:rPr>
          <w:rFonts w:ascii="宋体" w:hAnsi="宋体" w:hint="eastAsia"/>
          <w:b/>
          <w:color w:val="000000"/>
          <w:szCs w:val="21"/>
        </w:rPr>
        <w:t>第十三条</w:t>
      </w:r>
      <w:r>
        <w:rPr>
          <w:rFonts w:ascii="宋体" w:hAnsi="宋体" w:hint="eastAsia"/>
          <w:b/>
          <w:color w:val="000000"/>
          <w:szCs w:val="21"/>
        </w:rPr>
        <w:t xml:space="preserve"> </w:t>
      </w:r>
      <w:r>
        <w:rPr>
          <w:rFonts w:ascii="宋体" w:hAnsi="宋体" w:hint="eastAsia"/>
          <w:b/>
          <w:color w:val="000000"/>
          <w:szCs w:val="21"/>
        </w:rPr>
        <w:t>廉政条款</w:t>
      </w:r>
    </w:p>
    <w:p w14:paraId="54CD1B22"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双方承诺，为达成和</w:t>
      </w:r>
      <w:r>
        <w:rPr>
          <w:rFonts w:ascii="宋体" w:hAnsi="宋体" w:hint="eastAsia"/>
          <w:color w:val="000000"/>
          <w:szCs w:val="21"/>
        </w:rPr>
        <w:t>/</w:t>
      </w:r>
      <w:r>
        <w:rPr>
          <w:rFonts w:ascii="宋体" w:hAnsi="宋体" w:hint="eastAsia"/>
          <w:color w:val="000000"/>
          <w:szCs w:val="21"/>
        </w:rPr>
        <w:t>或履行本合同，一方及其关联方（包括一方及其关联方的董事、管理人员、雇员、代理人或顾问等）：（</w:t>
      </w:r>
      <w:r>
        <w:rPr>
          <w:rFonts w:ascii="宋体" w:hAnsi="宋体" w:hint="eastAsia"/>
          <w:color w:val="000000"/>
          <w:szCs w:val="21"/>
        </w:rPr>
        <w:t>1</w:t>
      </w:r>
      <w:r>
        <w:rPr>
          <w:rFonts w:ascii="宋体" w:hAnsi="宋体" w:hint="eastAsia"/>
          <w:color w:val="000000"/>
          <w:szCs w:val="21"/>
        </w:rPr>
        <w:t>）不曾也不会违反任何</w:t>
      </w:r>
      <w:r>
        <w:rPr>
          <w:rFonts w:ascii="宋体" w:hAnsi="宋体" w:hint="eastAsia"/>
          <w:color w:val="000000"/>
          <w:szCs w:val="21"/>
        </w:rPr>
        <w:t>相关的法律法规；（</w:t>
      </w:r>
      <w:r>
        <w:rPr>
          <w:rFonts w:ascii="宋体" w:hAnsi="宋体" w:hint="eastAsia"/>
          <w:color w:val="000000"/>
          <w:szCs w:val="21"/>
        </w:rPr>
        <w:t>2</w:t>
      </w:r>
      <w:r>
        <w:rPr>
          <w:rFonts w:ascii="宋体" w:hAnsi="宋体" w:hint="eastAsia"/>
          <w:color w:val="000000"/>
          <w:szCs w:val="21"/>
        </w:rPr>
        <w:t>）未向对方及其关联方（包括对方及其关联方的董事、管理人员、雇员、代理人或顾问等）直接或间接地提供资金、礼品或其他任何有价物品、服务；（</w:t>
      </w:r>
      <w:r>
        <w:rPr>
          <w:rFonts w:ascii="宋体" w:hAnsi="宋体" w:hint="eastAsia"/>
          <w:color w:val="000000"/>
          <w:szCs w:val="21"/>
        </w:rPr>
        <w:t>3</w:t>
      </w:r>
      <w:r>
        <w:rPr>
          <w:rFonts w:ascii="宋体" w:hAnsi="宋体" w:hint="eastAsia"/>
          <w:color w:val="000000"/>
          <w:szCs w:val="21"/>
        </w:rPr>
        <w:t>）不存在任何行贿、受贿行为。</w:t>
      </w:r>
    </w:p>
    <w:p w14:paraId="0915CE4E"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双方确认，任何一方实施违反前述规定的行为都构成违约，应当向守约方支付违约金，违约金金额为本合同金额的</w:t>
      </w:r>
      <w:r>
        <w:rPr>
          <w:rFonts w:ascii="宋体" w:hAnsi="宋体" w:hint="eastAsia"/>
          <w:color w:val="000000"/>
          <w:szCs w:val="21"/>
          <w:u w:val="single"/>
        </w:rPr>
        <w:t xml:space="preserve">  </w:t>
      </w:r>
      <w:r>
        <w:rPr>
          <w:rFonts w:ascii="宋体" w:hAnsi="宋体"/>
          <w:color w:val="000000"/>
          <w:szCs w:val="21"/>
          <w:u w:val="single"/>
        </w:rPr>
        <w:t>0.1</w:t>
      </w:r>
      <w:r>
        <w:rPr>
          <w:rFonts w:ascii="宋体" w:hAnsi="宋体" w:hint="eastAsia"/>
          <w:color w:val="000000"/>
          <w:szCs w:val="21"/>
          <w:u w:val="single"/>
        </w:rPr>
        <w:t xml:space="preserve">  </w:t>
      </w:r>
      <w:r>
        <w:rPr>
          <w:rFonts w:ascii="宋体" w:hAnsi="宋体" w:hint="eastAsia"/>
          <w:color w:val="000000"/>
          <w:szCs w:val="21"/>
        </w:rPr>
        <w:t>%</w:t>
      </w:r>
      <w:r>
        <w:rPr>
          <w:rFonts w:ascii="宋体" w:hAnsi="宋体" w:hint="eastAsia"/>
          <w:color w:val="000000"/>
          <w:szCs w:val="21"/>
        </w:rPr>
        <w:t>，如给守约方造成的损失超过本条约定的违约金金额，超出部分的损失，违约方还应予以赔偿。并且，守约方有权视违约方违约情节的严重程度，解除本合同和</w:t>
      </w:r>
      <w:r>
        <w:rPr>
          <w:rFonts w:ascii="宋体" w:hAnsi="宋体" w:hint="eastAsia"/>
          <w:color w:val="000000"/>
          <w:szCs w:val="21"/>
        </w:rPr>
        <w:t>/</w:t>
      </w:r>
      <w:r>
        <w:rPr>
          <w:rFonts w:ascii="宋体" w:hAnsi="宋体" w:hint="eastAsia"/>
          <w:color w:val="000000"/>
          <w:szCs w:val="21"/>
        </w:rPr>
        <w:t>或将违约方纳入限制或禁止交易的对象。</w:t>
      </w:r>
    </w:p>
    <w:p w14:paraId="37DF3127" w14:textId="77777777" w:rsidR="00BF32F1" w:rsidRDefault="00227B9E">
      <w:pPr>
        <w:spacing w:line="300" w:lineRule="exact"/>
        <w:rPr>
          <w:rFonts w:ascii="宋体" w:hAnsi="宋体"/>
          <w:b/>
          <w:color w:val="000000"/>
          <w:szCs w:val="21"/>
        </w:rPr>
      </w:pPr>
      <w:r>
        <w:rPr>
          <w:rFonts w:ascii="宋体" w:hAnsi="宋体" w:hint="eastAsia"/>
          <w:b/>
          <w:color w:val="000000"/>
          <w:szCs w:val="21"/>
        </w:rPr>
        <w:t>第十四条　合同的效力及其他</w:t>
      </w:r>
    </w:p>
    <w:p w14:paraId="2918E8B3"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本合同自签订之日起生效。本合同传真件同样有效。合同以传真件形式生效后，双方应及时以纸质盖章原件的文本形式予以固定。</w:t>
      </w:r>
    </w:p>
    <w:p w14:paraId="26E145AB"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本合同未尽事宜，双方协商签订补充协议。</w:t>
      </w:r>
    </w:p>
    <w:p w14:paraId="081F7A10"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本合同的组成部分：协议书、《合同条款及规则》、相关标准及附件、</w:t>
      </w:r>
      <w:r>
        <w:rPr>
          <w:rFonts w:ascii="宋体" w:hAnsi="宋体" w:hint="eastAsia"/>
          <w:color w:val="000000"/>
          <w:szCs w:val="21"/>
        </w:rPr>
        <w:t>技术要求、</w:t>
      </w:r>
      <w:r>
        <w:rPr>
          <w:rFonts w:ascii="宋体" w:hAnsi="宋体" w:hint="eastAsia"/>
          <w:color w:val="000000"/>
          <w:szCs w:val="21"/>
        </w:rPr>
        <w:t>订单、补充协议。</w:t>
      </w:r>
    </w:p>
    <w:p w14:paraId="734E34CB" w14:textId="77777777" w:rsidR="00BF32F1" w:rsidRDefault="00227B9E">
      <w:pPr>
        <w:spacing w:line="3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双方重要文件往来应当以书面形式（含传真、电子邮件等）进行。如以特快专递方式送达至本合同所列地址，则：双方地址在同一个地市级行政区域内的，自特快专递寄出之日起算第</w:t>
      </w:r>
      <w:r>
        <w:rPr>
          <w:rFonts w:ascii="宋体" w:hAnsi="宋体" w:hint="eastAsia"/>
          <w:color w:val="000000"/>
          <w:szCs w:val="21"/>
        </w:rPr>
        <w:t>3</w:t>
      </w:r>
      <w:r>
        <w:rPr>
          <w:rFonts w:ascii="宋体" w:hAnsi="宋体" w:hint="eastAsia"/>
          <w:color w:val="000000"/>
          <w:szCs w:val="21"/>
        </w:rPr>
        <w:t>日即视为已有效送达（有证据证明对方已经提前签收除外）；双方地址不在同一个地市级行政区域内</w:t>
      </w:r>
      <w:r>
        <w:rPr>
          <w:rFonts w:ascii="宋体" w:hAnsi="宋体" w:hint="eastAsia"/>
          <w:color w:val="000000"/>
          <w:szCs w:val="21"/>
        </w:rPr>
        <w:t>的，自特快专递寄出之日起算第</w:t>
      </w:r>
      <w:r>
        <w:rPr>
          <w:rFonts w:ascii="宋体" w:hAnsi="宋体" w:hint="eastAsia"/>
          <w:color w:val="000000"/>
          <w:szCs w:val="21"/>
        </w:rPr>
        <w:t>6</w:t>
      </w:r>
      <w:r>
        <w:rPr>
          <w:rFonts w:ascii="宋体" w:hAnsi="宋体" w:hint="eastAsia"/>
          <w:color w:val="000000"/>
          <w:szCs w:val="21"/>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173EEE50" w14:textId="77777777" w:rsidR="00BF32F1" w:rsidRDefault="00227B9E">
      <w:pPr>
        <w:spacing w:line="300" w:lineRule="exact"/>
        <w:ind w:firstLineChars="200" w:firstLine="420"/>
        <w:rPr>
          <w:szCs w:val="21"/>
        </w:rPr>
      </w:pPr>
      <w:r>
        <w:rPr>
          <w:rFonts w:ascii="宋体" w:hAnsi="宋体" w:hint="eastAsia"/>
          <w:color w:val="000000"/>
          <w:szCs w:val="21"/>
        </w:rPr>
        <w:t>5.</w:t>
      </w:r>
      <w:r>
        <w:rPr>
          <w:rFonts w:ascii="宋体" w:hAnsi="宋体" w:hint="eastAsia"/>
          <w:color w:val="000000"/>
          <w:szCs w:val="21"/>
        </w:rPr>
        <w:t>其他</w:t>
      </w:r>
      <w:r>
        <w:rPr>
          <w:rFonts w:hint="eastAsia"/>
          <w:szCs w:val="21"/>
        </w:rPr>
        <w:t>约定事项：</w:t>
      </w:r>
    </w:p>
    <w:p w14:paraId="033D62E6" w14:textId="77777777" w:rsidR="00BF32F1" w:rsidRDefault="00227B9E">
      <w:pPr>
        <w:spacing w:line="300" w:lineRule="exact"/>
        <w:ind w:firstLineChars="200" w:firstLine="420"/>
        <w:rPr>
          <w:szCs w:val="21"/>
        </w:rPr>
      </w:pPr>
      <w:r>
        <w:rPr>
          <w:rFonts w:hint="eastAsia"/>
          <w:szCs w:val="21"/>
        </w:rPr>
        <w:t>5.1</w:t>
      </w:r>
      <w:r>
        <w:rPr>
          <w:rFonts w:hint="eastAsia"/>
          <w:szCs w:val="21"/>
        </w:rPr>
        <w:t>供方根据需方要求缴纳履约保证金，金额为人民币壹万元整。合同履约期届满，供方按合同约定全面履约的情况下，供方提交返还履约保证金申请后</w:t>
      </w:r>
      <w:r>
        <w:rPr>
          <w:rFonts w:hint="eastAsia"/>
          <w:szCs w:val="21"/>
        </w:rPr>
        <w:t>30</w:t>
      </w:r>
      <w:r>
        <w:rPr>
          <w:rFonts w:hint="eastAsia"/>
          <w:szCs w:val="21"/>
        </w:rPr>
        <w:t>个工作日内无息返还。</w:t>
      </w:r>
    </w:p>
    <w:p w14:paraId="6C43C99D" w14:textId="77777777" w:rsidR="00BF32F1" w:rsidRDefault="00227B9E">
      <w:pPr>
        <w:spacing w:line="300" w:lineRule="exact"/>
        <w:ind w:firstLineChars="200" w:firstLine="420"/>
        <w:rPr>
          <w:szCs w:val="21"/>
        </w:rPr>
      </w:pPr>
      <w:r>
        <w:rPr>
          <w:rFonts w:hint="eastAsia"/>
          <w:szCs w:val="21"/>
        </w:rPr>
        <w:t xml:space="preserve">5.2 </w:t>
      </w:r>
      <w:r>
        <w:rPr>
          <w:rFonts w:hint="eastAsia"/>
          <w:szCs w:val="21"/>
        </w:rPr>
        <w:t>采购要求、技术简介、原</w:t>
      </w:r>
      <w:r>
        <w:rPr>
          <w:rFonts w:hint="eastAsia"/>
          <w:szCs w:val="21"/>
        </w:rPr>
        <w:t>料及技术参数说明、验收结算、性能保证及赔偿和技术服务及售后、双方责任等范围详见附件技术要求。</w:t>
      </w:r>
    </w:p>
    <w:p w14:paraId="6ACA0CF9" w14:textId="77777777" w:rsidR="00BF32F1" w:rsidRDefault="00BF32F1">
      <w:pPr>
        <w:spacing w:line="300" w:lineRule="exact"/>
        <w:ind w:firstLineChars="200" w:firstLine="420"/>
        <w:rPr>
          <w:szCs w:val="21"/>
        </w:rPr>
      </w:pPr>
    </w:p>
    <w:p w14:paraId="75D8C068" w14:textId="77777777" w:rsidR="00BF32F1" w:rsidRDefault="00BF32F1">
      <w:pPr>
        <w:spacing w:line="300" w:lineRule="exact"/>
        <w:ind w:firstLineChars="200" w:firstLine="420"/>
        <w:rPr>
          <w:szCs w:val="21"/>
        </w:rPr>
      </w:pPr>
    </w:p>
    <w:p w14:paraId="68883B84" w14:textId="77777777" w:rsidR="00BF32F1" w:rsidRDefault="00BF32F1">
      <w:pPr>
        <w:spacing w:line="300" w:lineRule="exact"/>
        <w:ind w:firstLineChars="200" w:firstLine="420"/>
        <w:rPr>
          <w:szCs w:val="21"/>
        </w:rPr>
      </w:pPr>
    </w:p>
    <w:p w14:paraId="0BF584B9" w14:textId="77777777" w:rsidR="00BF32F1" w:rsidRDefault="00BF32F1">
      <w:pPr>
        <w:spacing w:line="300" w:lineRule="exact"/>
        <w:ind w:firstLineChars="200" w:firstLine="420"/>
        <w:rPr>
          <w:szCs w:val="21"/>
        </w:rPr>
      </w:pPr>
    </w:p>
    <w:p w14:paraId="7AC22689" w14:textId="77777777" w:rsidR="00BF32F1" w:rsidRDefault="00BF32F1">
      <w:pPr>
        <w:spacing w:line="360" w:lineRule="auto"/>
        <w:jc w:val="left"/>
        <w:rPr>
          <w:rFonts w:ascii="宋体" w:hAnsi="宋体" w:cs="宋体"/>
          <w:b/>
          <w:sz w:val="28"/>
          <w:szCs w:val="28"/>
        </w:rPr>
      </w:pPr>
    </w:p>
    <w:sectPr w:rsidR="00BF32F1">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4EBDA" w14:textId="77777777" w:rsidR="00000000" w:rsidRDefault="00227B9E">
      <w:r>
        <w:separator/>
      </w:r>
    </w:p>
  </w:endnote>
  <w:endnote w:type="continuationSeparator" w:id="0">
    <w:p w14:paraId="11F8E79D" w14:textId="77777777" w:rsidR="00000000" w:rsidRDefault="0022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F5910" w14:textId="77777777" w:rsidR="00BF32F1" w:rsidRDefault="00227B9E">
    <w:pPr>
      <w:pStyle w:val="a5"/>
      <w:jc w:val="right"/>
    </w:pPr>
    <w:r>
      <w:fldChar w:fldCharType="begin"/>
    </w:r>
    <w:r>
      <w:instrText>PAGE   \* MERGEFORMAT</w:instrText>
    </w:r>
    <w:r>
      <w:fldChar w:fldCharType="separate"/>
    </w:r>
    <w:r>
      <w:rPr>
        <w:noProof/>
      </w:rPr>
      <w:t>13</w:t>
    </w:r>
    <w:r>
      <w:fldChar w:fldCharType="end"/>
    </w:r>
  </w:p>
  <w:p w14:paraId="6A841572" w14:textId="77777777" w:rsidR="00BF32F1" w:rsidRDefault="00BF32F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A5CB4C" w14:textId="77777777" w:rsidR="00000000" w:rsidRDefault="00227B9E">
      <w:r>
        <w:separator/>
      </w:r>
    </w:p>
  </w:footnote>
  <w:footnote w:type="continuationSeparator" w:id="0">
    <w:p w14:paraId="53D9A2B2" w14:textId="77777777" w:rsidR="00000000" w:rsidRDefault="00227B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4"/>
    <w:multiLevelType w:val="singleLevel"/>
    <w:tmpl w:val="00000014"/>
    <w:lvl w:ilvl="0">
      <w:start w:val="1"/>
      <w:numFmt w:val="decimal"/>
      <w:suff w:val="nothing"/>
      <w:lvlText w:val="%1."/>
      <w:lvlJc w:val="left"/>
      <w:rPr>
        <w:rFonts w:cs="Times New Roman"/>
      </w:rPr>
    </w:lvl>
  </w:abstractNum>
  <w:abstractNum w:abstractNumId="1">
    <w:nsid w:val="0CC52249"/>
    <w:multiLevelType w:val="multilevel"/>
    <w:tmpl w:val="0CC52249"/>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423B1566"/>
    <w:multiLevelType w:val="singleLevel"/>
    <w:tmpl w:val="423B1566"/>
    <w:lvl w:ilvl="0">
      <w:start w:val="3"/>
      <w:numFmt w:val="decimal"/>
      <w:suff w:val="nothing"/>
      <w:lvlText w:val="（%1）"/>
      <w:lvlJc w:val="left"/>
      <w:pPr>
        <w:ind w:left="160"/>
      </w:pPr>
    </w:lvl>
  </w:abstractNum>
  <w:abstractNum w:abstractNumId="5">
    <w:nsid w:val="5419445F"/>
    <w:multiLevelType w:val="singleLevel"/>
    <w:tmpl w:val="5419445F"/>
    <w:lvl w:ilvl="0">
      <w:start w:val="1"/>
      <w:numFmt w:val="decimal"/>
      <w:suff w:val="nothing"/>
      <w:lvlText w:val="%1."/>
      <w:lvlJc w:val="left"/>
      <w:rPr>
        <w:rFonts w:cs="Times New Roman"/>
      </w:rPr>
    </w:lvl>
  </w:abstractNum>
  <w:abstractNum w:abstractNumId="6">
    <w:nsid w:val="6AC72BA6"/>
    <w:multiLevelType w:val="multilevel"/>
    <w:tmpl w:val="6AC72BA6"/>
    <w:lvl w:ilvl="0">
      <w:start w:val="1"/>
      <w:numFmt w:val="decimal"/>
      <w:lvlText w:val="%1、"/>
      <w:lvlJc w:val="left"/>
      <w:pPr>
        <w:ind w:left="1201"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02746"/>
    <w:rsid w:val="00004B7C"/>
    <w:rsid w:val="00022AA2"/>
    <w:rsid w:val="00023522"/>
    <w:rsid w:val="00025809"/>
    <w:rsid w:val="00036AD9"/>
    <w:rsid w:val="00045BD2"/>
    <w:rsid w:val="000656EF"/>
    <w:rsid w:val="000754C9"/>
    <w:rsid w:val="000F736E"/>
    <w:rsid w:val="00101CDF"/>
    <w:rsid w:val="00107D10"/>
    <w:rsid w:val="00120905"/>
    <w:rsid w:val="0013425C"/>
    <w:rsid w:val="00135D9F"/>
    <w:rsid w:val="001630ED"/>
    <w:rsid w:val="00192C72"/>
    <w:rsid w:val="001A4AE9"/>
    <w:rsid w:val="001C0D58"/>
    <w:rsid w:val="001D425B"/>
    <w:rsid w:val="00211FD4"/>
    <w:rsid w:val="002149C3"/>
    <w:rsid w:val="002149D4"/>
    <w:rsid w:val="00222F26"/>
    <w:rsid w:val="002243D8"/>
    <w:rsid w:val="00227B9E"/>
    <w:rsid w:val="00230E32"/>
    <w:rsid w:val="002509CE"/>
    <w:rsid w:val="00255FEE"/>
    <w:rsid w:val="0029284C"/>
    <w:rsid w:val="002930B1"/>
    <w:rsid w:val="002D350C"/>
    <w:rsid w:val="002D4525"/>
    <w:rsid w:val="00313BE4"/>
    <w:rsid w:val="00346315"/>
    <w:rsid w:val="0036751E"/>
    <w:rsid w:val="00392E5A"/>
    <w:rsid w:val="00397FC3"/>
    <w:rsid w:val="003D7307"/>
    <w:rsid w:val="003E2124"/>
    <w:rsid w:val="003F15BE"/>
    <w:rsid w:val="00410487"/>
    <w:rsid w:val="00414135"/>
    <w:rsid w:val="00436480"/>
    <w:rsid w:val="00446FAE"/>
    <w:rsid w:val="00467E34"/>
    <w:rsid w:val="004858F3"/>
    <w:rsid w:val="004A47FD"/>
    <w:rsid w:val="004E674A"/>
    <w:rsid w:val="004F11C6"/>
    <w:rsid w:val="00507A49"/>
    <w:rsid w:val="005747A2"/>
    <w:rsid w:val="005A15A3"/>
    <w:rsid w:val="005D17A9"/>
    <w:rsid w:val="005F34E4"/>
    <w:rsid w:val="005F6A9F"/>
    <w:rsid w:val="00604A43"/>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7D449C"/>
    <w:rsid w:val="00824F7B"/>
    <w:rsid w:val="0087235C"/>
    <w:rsid w:val="00873D2A"/>
    <w:rsid w:val="00885BF2"/>
    <w:rsid w:val="008A20B6"/>
    <w:rsid w:val="008F2BBE"/>
    <w:rsid w:val="00941C53"/>
    <w:rsid w:val="00976A7D"/>
    <w:rsid w:val="00997D30"/>
    <w:rsid w:val="009A1584"/>
    <w:rsid w:val="009B1FFF"/>
    <w:rsid w:val="009D0428"/>
    <w:rsid w:val="009D335D"/>
    <w:rsid w:val="00A13872"/>
    <w:rsid w:val="00A34956"/>
    <w:rsid w:val="00A36323"/>
    <w:rsid w:val="00A52ED3"/>
    <w:rsid w:val="00A87227"/>
    <w:rsid w:val="00AA5E84"/>
    <w:rsid w:val="00AD799E"/>
    <w:rsid w:val="00AF520D"/>
    <w:rsid w:val="00B46103"/>
    <w:rsid w:val="00B5040B"/>
    <w:rsid w:val="00B540F1"/>
    <w:rsid w:val="00B5674A"/>
    <w:rsid w:val="00B7587D"/>
    <w:rsid w:val="00B7777F"/>
    <w:rsid w:val="00B90B49"/>
    <w:rsid w:val="00BF32F1"/>
    <w:rsid w:val="00C055C7"/>
    <w:rsid w:val="00C164C3"/>
    <w:rsid w:val="00C16757"/>
    <w:rsid w:val="00C4019D"/>
    <w:rsid w:val="00C45D9B"/>
    <w:rsid w:val="00C62ADD"/>
    <w:rsid w:val="00C87717"/>
    <w:rsid w:val="00C96E92"/>
    <w:rsid w:val="00D0177E"/>
    <w:rsid w:val="00D066AC"/>
    <w:rsid w:val="00D679C0"/>
    <w:rsid w:val="00D7685B"/>
    <w:rsid w:val="00DB0E36"/>
    <w:rsid w:val="00DC6865"/>
    <w:rsid w:val="00DD0E9C"/>
    <w:rsid w:val="00E014BA"/>
    <w:rsid w:val="00E25B0E"/>
    <w:rsid w:val="00E27911"/>
    <w:rsid w:val="00E33353"/>
    <w:rsid w:val="00E4575E"/>
    <w:rsid w:val="00E67462"/>
    <w:rsid w:val="00EB06B4"/>
    <w:rsid w:val="00EB32DE"/>
    <w:rsid w:val="00EB6925"/>
    <w:rsid w:val="00EC5BC5"/>
    <w:rsid w:val="00EE4E5B"/>
    <w:rsid w:val="00EF050E"/>
    <w:rsid w:val="00EF5988"/>
    <w:rsid w:val="00F139DE"/>
    <w:rsid w:val="00F27F02"/>
    <w:rsid w:val="00F33EB3"/>
    <w:rsid w:val="00F43CBE"/>
    <w:rsid w:val="00F564F6"/>
    <w:rsid w:val="00F66DB4"/>
    <w:rsid w:val="00F7626A"/>
    <w:rsid w:val="00FE0371"/>
    <w:rsid w:val="010D09A4"/>
    <w:rsid w:val="010E293E"/>
    <w:rsid w:val="01AB4154"/>
    <w:rsid w:val="02003C03"/>
    <w:rsid w:val="02185493"/>
    <w:rsid w:val="021D391B"/>
    <w:rsid w:val="022C6513"/>
    <w:rsid w:val="023F054C"/>
    <w:rsid w:val="024C0384"/>
    <w:rsid w:val="02773EF6"/>
    <w:rsid w:val="02CC4E1D"/>
    <w:rsid w:val="02D208AA"/>
    <w:rsid w:val="02D53A40"/>
    <w:rsid w:val="03033536"/>
    <w:rsid w:val="03261A08"/>
    <w:rsid w:val="032857C7"/>
    <w:rsid w:val="032D15FD"/>
    <w:rsid w:val="032F04D8"/>
    <w:rsid w:val="03E270E3"/>
    <w:rsid w:val="03E43571"/>
    <w:rsid w:val="03E5328D"/>
    <w:rsid w:val="042207A6"/>
    <w:rsid w:val="042C7355"/>
    <w:rsid w:val="043379C5"/>
    <w:rsid w:val="04444FBA"/>
    <w:rsid w:val="04463A63"/>
    <w:rsid w:val="04675C1C"/>
    <w:rsid w:val="046B7835"/>
    <w:rsid w:val="046E24C0"/>
    <w:rsid w:val="046F7ACF"/>
    <w:rsid w:val="04A047D0"/>
    <w:rsid w:val="04C035DB"/>
    <w:rsid w:val="0546217C"/>
    <w:rsid w:val="057373C3"/>
    <w:rsid w:val="059A34DA"/>
    <w:rsid w:val="059B734C"/>
    <w:rsid w:val="05C112E8"/>
    <w:rsid w:val="05CE4353"/>
    <w:rsid w:val="05CF5BDF"/>
    <w:rsid w:val="061013A0"/>
    <w:rsid w:val="064416AA"/>
    <w:rsid w:val="06657F62"/>
    <w:rsid w:val="06A3708D"/>
    <w:rsid w:val="06AB00B1"/>
    <w:rsid w:val="06CC1CD7"/>
    <w:rsid w:val="06DA70D7"/>
    <w:rsid w:val="070356B5"/>
    <w:rsid w:val="077632ED"/>
    <w:rsid w:val="07817814"/>
    <w:rsid w:val="078A61DF"/>
    <w:rsid w:val="07C04CC8"/>
    <w:rsid w:val="07E878CC"/>
    <w:rsid w:val="07E87C6B"/>
    <w:rsid w:val="07F06C92"/>
    <w:rsid w:val="07FB0E0D"/>
    <w:rsid w:val="080F7CCD"/>
    <w:rsid w:val="083568BD"/>
    <w:rsid w:val="08374DE3"/>
    <w:rsid w:val="08804899"/>
    <w:rsid w:val="08834CC9"/>
    <w:rsid w:val="090A2F1F"/>
    <w:rsid w:val="09513E3D"/>
    <w:rsid w:val="098E656B"/>
    <w:rsid w:val="099447D3"/>
    <w:rsid w:val="09E63A80"/>
    <w:rsid w:val="0A3A75BC"/>
    <w:rsid w:val="0A465219"/>
    <w:rsid w:val="0A4D0638"/>
    <w:rsid w:val="0A58515B"/>
    <w:rsid w:val="0A8B6BF2"/>
    <w:rsid w:val="0A9F5CB5"/>
    <w:rsid w:val="0AB96449"/>
    <w:rsid w:val="0ACC3EB5"/>
    <w:rsid w:val="0ADD75BB"/>
    <w:rsid w:val="0B0D38CD"/>
    <w:rsid w:val="0B100735"/>
    <w:rsid w:val="0B35169E"/>
    <w:rsid w:val="0B4A13AC"/>
    <w:rsid w:val="0B8E420A"/>
    <w:rsid w:val="0C370F69"/>
    <w:rsid w:val="0C3D7481"/>
    <w:rsid w:val="0C7454D4"/>
    <w:rsid w:val="0CF127D7"/>
    <w:rsid w:val="0CFA5163"/>
    <w:rsid w:val="0D980021"/>
    <w:rsid w:val="0DA163F9"/>
    <w:rsid w:val="0DAD56B9"/>
    <w:rsid w:val="0DD566C4"/>
    <w:rsid w:val="0E02486F"/>
    <w:rsid w:val="0E1A2C2C"/>
    <w:rsid w:val="0E3D2F5D"/>
    <w:rsid w:val="0E3F22A2"/>
    <w:rsid w:val="0E8B20AA"/>
    <w:rsid w:val="0E9503CA"/>
    <w:rsid w:val="0EE26DF9"/>
    <w:rsid w:val="0EE30943"/>
    <w:rsid w:val="0F3141ED"/>
    <w:rsid w:val="0F4E62EA"/>
    <w:rsid w:val="0F821B8F"/>
    <w:rsid w:val="0F8C0A60"/>
    <w:rsid w:val="0FA364D6"/>
    <w:rsid w:val="0FCE6C96"/>
    <w:rsid w:val="0FE34343"/>
    <w:rsid w:val="0FF86012"/>
    <w:rsid w:val="10167D42"/>
    <w:rsid w:val="105A2ADD"/>
    <w:rsid w:val="105B6F62"/>
    <w:rsid w:val="108E2EA4"/>
    <w:rsid w:val="10B3063E"/>
    <w:rsid w:val="10C613A6"/>
    <w:rsid w:val="10F1561E"/>
    <w:rsid w:val="111E4EA7"/>
    <w:rsid w:val="11715093"/>
    <w:rsid w:val="118A38B5"/>
    <w:rsid w:val="122E4A94"/>
    <w:rsid w:val="125F61EF"/>
    <w:rsid w:val="12737A03"/>
    <w:rsid w:val="12837C22"/>
    <w:rsid w:val="12CF31F9"/>
    <w:rsid w:val="12EA195B"/>
    <w:rsid w:val="12F479DF"/>
    <w:rsid w:val="132E735B"/>
    <w:rsid w:val="1363320F"/>
    <w:rsid w:val="13753078"/>
    <w:rsid w:val="1387789C"/>
    <w:rsid w:val="13B74194"/>
    <w:rsid w:val="13DF42D8"/>
    <w:rsid w:val="1414070A"/>
    <w:rsid w:val="142F7DC3"/>
    <w:rsid w:val="14937361"/>
    <w:rsid w:val="149868E6"/>
    <w:rsid w:val="14FC5116"/>
    <w:rsid w:val="15033088"/>
    <w:rsid w:val="150647E6"/>
    <w:rsid w:val="15101A52"/>
    <w:rsid w:val="15125849"/>
    <w:rsid w:val="154E7EC4"/>
    <w:rsid w:val="15BF2E22"/>
    <w:rsid w:val="15C23309"/>
    <w:rsid w:val="15C31A47"/>
    <w:rsid w:val="15F16D9A"/>
    <w:rsid w:val="15FE1378"/>
    <w:rsid w:val="15FE1EB4"/>
    <w:rsid w:val="16172661"/>
    <w:rsid w:val="16270A04"/>
    <w:rsid w:val="165069FC"/>
    <w:rsid w:val="172C6508"/>
    <w:rsid w:val="173B43BC"/>
    <w:rsid w:val="178C691A"/>
    <w:rsid w:val="179453BC"/>
    <w:rsid w:val="183256DA"/>
    <w:rsid w:val="183B0D71"/>
    <w:rsid w:val="184968FC"/>
    <w:rsid w:val="185D1C5F"/>
    <w:rsid w:val="188C5585"/>
    <w:rsid w:val="18C27F65"/>
    <w:rsid w:val="18D0156E"/>
    <w:rsid w:val="18FA6BBD"/>
    <w:rsid w:val="191A3D61"/>
    <w:rsid w:val="191D46A7"/>
    <w:rsid w:val="192A2CC6"/>
    <w:rsid w:val="19B02F2D"/>
    <w:rsid w:val="19DA3B6D"/>
    <w:rsid w:val="19F04AD4"/>
    <w:rsid w:val="1A247E7E"/>
    <w:rsid w:val="1A2F6DF9"/>
    <w:rsid w:val="1A3168AB"/>
    <w:rsid w:val="1A4C05AB"/>
    <w:rsid w:val="1A4F0A64"/>
    <w:rsid w:val="1A747000"/>
    <w:rsid w:val="1ABC38F7"/>
    <w:rsid w:val="1AF22A1C"/>
    <w:rsid w:val="1AFD66F4"/>
    <w:rsid w:val="1B233A0E"/>
    <w:rsid w:val="1B657395"/>
    <w:rsid w:val="1B7C1123"/>
    <w:rsid w:val="1B8F7883"/>
    <w:rsid w:val="1B927AE6"/>
    <w:rsid w:val="1BC93515"/>
    <w:rsid w:val="1C1B3FE4"/>
    <w:rsid w:val="1C1C3DEE"/>
    <w:rsid w:val="1C302E5D"/>
    <w:rsid w:val="1C513BF0"/>
    <w:rsid w:val="1C8261A0"/>
    <w:rsid w:val="1CF31038"/>
    <w:rsid w:val="1D0113C9"/>
    <w:rsid w:val="1D05782C"/>
    <w:rsid w:val="1D7757F1"/>
    <w:rsid w:val="1D841F34"/>
    <w:rsid w:val="1DB72E7F"/>
    <w:rsid w:val="1DDB74E0"/>
    <w:rsid w:val="1E2F61EF"/>
    <w:rsid w:val="1E3264F3"/>
    <w:rsid w:val="1E600A9D"/>
    <w:rsid w:val="1E750E13"/>
    <w:rsid w:val="1EB505E6"/>
    <w:rsid w:val="1EBD3B62"/>
    <w:rsid w:val="1F02429F"/>
    <w:rsid w:val="1F133081"/>
    <w:rsid w:val="1F590291"/>
    <w:rsid w:val="207E3421"/>
    <w:rsid w:val="208A175C"/>
    <w:rsid w:val="2090579A"/>
    <w:rsid w:val="20AF45AF"/>
    <w:rsid w:val="215846DF"/>
    <w:rsid w:val="21A53963"/>
    <w:rsid w:val="21BD6DBB"/>
    <w:rsid w:val="21E77118"/>
    <w:rsid w:val="21F04A25"/>
    <w:rsid w:val="2216319A"/>
    <w:rsid w:val="22345BE0"/>
    <w:rsid w:val="22521DD3"/>
    <w:rsid w:val="227B0690"/>
    <w:rsid w:val="228E5A58"/>
    <w:rsid w:val="22A35795"/>
    <w:rsid w:val="22A62B30"/>
    <w:rsid w:val="22ED3ED6"/>
    <w:rsid w:val="230F3B82"/>
    <w:rsid w:val="2325120A"/>
    <w:rsid w:val="23464916"/>
    <w:rsid w:val="23496B54"/>
    <w:rsid w:val="23532FBD"/>
    <w:rsid w:val="237B661E"/>
    <w:rsid w:val="238B4E5F"/>
    <w:rsid w:val="23BF50C8"/>
    <w:rsid w:val="23CC07DA"/>
    <w:rsid w:val="23F24C55"/>
    <w:rsid w:val="241D1936"/>
    <w:rsid w:val="247C7073"/>
    <w:rsid w:val="2496308D"/>
    <w:rsid w:val="24A9374C"/>
    <w:rsid w:val="2554563D"/>
    <w:rsid w:val="258777C9"/>
    <w:rsid w:val="2589209A"/>
    <w:rsid w:val="25B40CD0"/>
    <w:rsid w:val="25CB1E8B"/>
    <w:rsid w:val="25D9170E"/>
    <w:rsid w:val="25E0040C"/>
    <w:rsid w:val="25F3676D"/>
    <w:rsid w:val="26035576"/>
    <w:rsid w:val="2665006F"/>
    <w:rsid w:val="26A124F9"/>
    <w:rsid w:val="26AA092A"/>
    <w:rsid w:val="26B56F06"/>
    <w:rsid w:val="273A5487"/>
    <w:rsid w:val="274761A1"/>
    <w:rsid w:val="27937EDA"/>
    <w:rsid w:val="27BE1322"/>
    <w:rsid w:val="27CF60B0"/>
    <w:rsid w:val="27E234BC"/>
    <w:rsid w:val="28012C6B"/>
    <w:rsid w:val="280475E2"/>
    <w:rsid w:val="28110526"/>
    <w:rsid w:val="282C18E9"/>
    <w:rsid w:val="28566230"/>
    <w:rsid w:val="285B7C69"/>
    <w:rsid w:val="28B0150E"/>
    <w:rsid w:val="28D51D40"/>
    <w:rsid w:val="293555E2"/>
    <w:rsid w:val="2982615C"/>
    <w:rsid w:val="299A1AD2"/>
    <w:rsid w:val="299A61C2"/>
    <w:rsid w:val="29AC4DAC"/>
    <w:rsid w:val="29B80978"/>
    <w:rsid w:val="29CE07E6"/>
    <w:rsid w:val="29D17C38"/>
    <w:rsid w:val="29DA1C97"/>
    <w:rsid w:val="29FC37D4"/>
    <w:rsid w:val="2A587284"/>
    <w:rsid w:val="2A7427E2"/>
    <w:rsid w:val="2A893557"/>
    <w:rsid w:val="2A8B1681"/>
    <w:rsid w:val="2A933574"/>
    <w:rsid w:val="2AAB2012"/>
    <w:rsid w:val="2AC0562D"/>
    <w:rsid w:val="2AC11AAE"/>
    <w:rsid w:val="2ADA48AB"/>
    <w:rsid w:val="2ADD2233"/>
    <w:rsid w:val="2AE84D10"/>
    <w:rsid w:val="2B2F6BD9"/>
    <w:rsid w:val="2B4658AA"/>
    <w:rsid w:val="2B4A75F4"/>
    <w:rsid w:val="2B8E1B57"/>
    <w:rsid w:val="2B8E71EA"/>
    <w:rsid w:val="2B954068"/>
    <w:rsid w:val="2BA705F6"/>
    <w:rsid w:val="2BD36FC0"/>
    <w:rsid w:val="2BE04E2E"/>
    <w:rsid w:val="2C0B2A13"/>
    <w:rsid w:val="2C201604"/>
    <w:rsid w:val="2C31119D"/>
    <w:rsid w:val="2C3328C4"/>
    <w:rsid w:val="2C5548F9"/>
    <w:rsid w:val="2D2B1461"/>
    <w:rsid w:val="2DA319DC"/>
    <w:rsid w:val="2DF06759"/>
    <w:rsid w:val="2E12514F"/>
    <w:rsid w:val="2E351771"/>
    <w:rsid w:val="2EA23694"/>
    <w:rsid w:val="2EAD2321"/>
    <w:rsid w:val="2EDC494F"/>
    <w:rsid w:val="2EF7551C"/>
    <w:rsid w:val="2F1F4355"/>
    <w:rsid w:val="2F210D6D"/>
    <w:rsid w:val="2F7A57BB"/>
    <w:rsid w:val="2F7C2C25"/>
    <w:rsid w:val="2F8E0962"/>
    <w:rsid w:val="2FA30B14"/>
    <w:rsid w:val="2FBC4452"/>
    <w:rsid w:val="2FBD5AB0"/>
    <w:rsid w:val="2FFE7C5C"/>
    <w:rsid w:val="30071591"/>
    <w:rsid w:val="30243F4A"/>
    <w:rsid w:val="303240F6"/>
    <w:rsid w:val="30601EF9"/>
    <w:rsid w:val="30725A8E"/>
    <w:rsid w:val="30985912"/>
    <w:rsid w:val="309A6E65"/>
    <w:rsid w:val="30E60CDF"/>
    <w:rsid w:val="31183D8E"/>
    <w:rsid w:val="312B136C"/>
    <w:rsid w:val="3165141F"/>
    <w:rsid w:val="31771119"/>
    <w:rsid w:val="31934494"/>
    <w:rsid w:val="319D55BA"/>
    <w:rsid w:val="31A96482"/>
    <w:rsid w:val="31CE1FAB"/>
    <w:rsid w:val="31F21635"/>
    <w:rsid w:val="31F46862"/>
    <w:rsid w:val="321859D2"/>
    <w:rsid w:val="322E5C7B"/>
    <w:rsid w:val="323D28AC"/>
    <w:rsid w:val="32492609"/>
    <w:rsid w:val="328F6057"/>
    <w:rsid w:val="32A75EF3"/>
    <w:rsid w:val="32AE7831"/>
    <w:rsid w:val="32C178A8"/>
    <w:rsid w:val="32DB1F0F"/>
    <w:rsid w:val="33413E8A"/>
    <w:rsid w:val="335E264F"/>
    <w:rsid w:val="337530C8"/>
    <w:rsid w:val="338059AD"/>
    <w:rsid w:val="33EA7F3E"/>
    <w:rsid w:val="33F1490B"/>
    <w:rsid w:val="340C24DE"/>
    <w:rsid w:val="340F4394"/>
    <w:rsid w:val="345B10E7"/>
    <w:rsid w:val="346720B7"/>
    <w:rsid w:val="347C5E46"/>
    <w:rsid w:val="34A047AF"/>
    <w:rsid w:val="352C0C5B"/>
    <w:rsid w:val="35490544"/>
    <w:rsid w:val="35A0166C"/>
    <w:rsid w:val="35B058C7"/>
    <w:rsid w:val="35D807D0"/>
    <w:rsid w:val="35DE34F2"/>
    <w:rsid w:val="35F871FB"/>
    <w:rsid w:val="35FC498E"/>
    <w:rsid w:val="36417C8D"/>
    <w:rsid w:val="366436B8"/>
    <w:rsid w:val="36886515"/>
    <w:rsid w:val="368A2F91"/>
    <w:rsid w:val="368B1D4A"/>
    <w:rsid w:val="369F3C73"/>
    <w:rsid w:val="36AC3A23"/>
    <w:rsid w:val="36E954BF"/>
    <w:rsid w:val="36FA78CD"/>
    <w:rsid w:val="37370B6E"/>
    <w:rsid w:val="3768338E"/>
    <w:rsid w:val="37945B49"/>
    <w:rsid w:val="379D3B99"/>
    <w:rsid w:val="37ED7F2D"/>
    <w:rsid w:val="381C0BFA"/>
    <w:rsid w:val="38227768"/>
    <w:rsid w:val="387939C8"/>
    <w:rsid w:val="38814998"/>
    <w:rsid w:val="38895880"/>
    <w:rsid w:val="38A94FE7"/>
    <w:rsid w:val="38BA64A1"/>
    <w:rsid w:val="38F04E1B"/>
    <w:rsid w:val="38FE6B47"/>
    <w:rsid w:val="39057ED7"/>
    <w:rsid w:val="39137A71"/>
    <w:rsid w:val="3955569C"/>
    <w:rsid w:val="39657C8F"/>
    <w:rsid w:val="3969383E"/>
    <w:rsid w:val="39882841"/>
    <w:rsid w:val="39ED2847"/>
    <w:rsid w:val="3A4967DD"/>
    <w:rsid w:val="3A500A72"/>
    <w:rsid w:val="3A5116BA"/>
    <w:rsid w:val="3A5B7748"/>
    <w:rsid w:val="3A87079F"/>
    <w:rsid w:val="3A8C3BAF"/>
    <w:rsid w:val="3AD63889"/>
    <w:rsid w:val="3ADE5E05"/>
    <w:rsid w:val="3B053E48"/>
    <w:rsid w:val="3B106478"/>
    <w:rsid w:val="3B293E28"/>
    <w:rsid w:val="3B2F7891"/>
    <w:rsid w:val="3B573FA4"/>
    <w:rsid w:val="3BD4036B"/>
    <w:rsid w:val="3C1D4BEF"/>
    <w:rsid w:val="3C1E5B01"/>
    <w:rsid w:val="3C333506"/>
    <w:rsid w:val="3C3C0E2E"/>
    <w:rsid w:val="3C656913"/>
    <w:rsid w:val="3C94066E"/>
    <w:rsid w:val="3CFE624A"/>
    <w:rsid w:val="3D1251D3"/>
    <w:rsid w:val="3D173430"/>
    <w:rsid w:val="3D422249"/>
    <w:rsid w:val="3D470E27"/>
    <w:rsid w:val="3D475A63"/>
    <w:rsid w:val="3DE20841"/>
    <w:rsid w:val="3E032F87"/>
    <w:rsid w:val="3E0C6CBF"/>
    <w:rsid w:val="3E287885"/>
    <w:rsid w:val="3E447FF5"/>
    <w:rsid w:val="3E536639"/>
    <w:rsid w:val="3E565DBA"/>
    <w:rsid w:val="3EEE28F9"/>
    <w:rsid w:val="3F1539A0"/>
    <w:rsid w:val="3F1E4982"/>
    <w:rsid w:val="3F516B77"/>
    <w:rsid w:val="3FEE6A4A"/>
    <w:rsid w:val="401F30A7"/>
    <w:rsid w:val="40457BFD"/>
    <w:rsid w:val="40705383"/>
    <w:rsid w:val="40831E81"/>
    <w:rsid w:val="40891F67"/>
    <w:rsid w:val="408C76E2"/>
    <w:rsid w:val="409057BD"/>
    <w:rsid w:val="41186225"/>
    <w:rsid w:val="414E2379"/>
    <w:rsid w:val="416F5968"/>
    <w:rsid w:val="417A6877"/>
    <w:rsid w:val="418324AC"/>
    <w:rsid w:val="41A04200"/>
    <w:rsid w:val="41A32F85"/>
    <w:rsid w:val="420F20F6"/>
    <w:rsid w:val="42203971"/>
    <w:rsid w:val="42257F84"/>
    <w:rsid w:val="422D3D55"/>
    <w:rsid w:val="42526B31"/>
    <w:rsid w:val="4260509D"/>
    <w:rsid w:val="42680DF6"/>
    <w:rsid w:val="42757300"/>
    <w:rsid w:val="428E4E02"/>
    <w:rsid w:val="42AB04B4"/>
    <w:rsid w:val="42BF0693"/>
    <w:rsid w:val="42DA60A9"/>
    <w:rsid w:val="42DC0DDB"/>
    <w:rsid w:val="43396FCF"/>
    <w:rsid w:val="43434628"/>
    <w:rsid w:val="43482915"/>
    <w:rsid w:val="4351032C"/>
    <w:rsid w:val="4355293C"/>
    <w:rsid w:val="439439C5"/>
    <w:rsid w:val="4395062C"/>
    <w:rsid w:val="439E7A84"/>
    <w:rsid w:val="43D46D19"/>
    <w:rsid w:val="44026924"/>
    <w:rsid w:val="44236751"/>
    <w:rsid w:val="446354BE"/>
    <w:rsid w:val="448C78B8"/>
    <w:rsid w:val="44B2410D"/>
    <w:rsid w:val="44CB1108"/>
    <w:rsid w:val="44E4129A"/>
    <w:rsid w:val="453F611C"/>
    <w:rsid w:val="454D6E39"/>
    <w:rsid w:val="45AE78F1"/>
    <w:rsid w:val="45C94E39"/>
    <w:rsid w:val="45CD5D18"/>
    <w:rsid w:val="45D568DB"/>
    <w:rsid w:val="45E64357"/>
    <w:rsid w:val="46051FED"/>
    <w:rsid w:val="46125FF1"/>
    <w:rsid w:val="46320679"/>
    <w:rsid w:val="46353FCC"/>
    <w:rsid w:val="46495A0E"/>
    <w:rsid w:val="464B079B"/>
    <w:rsid w:val="468077A8"/>
    <w:rsid w:val="468E6ECD"/>
    <w:rsid w:val="46AB53AC"/>
    <w:rsid w:val="46EA56DB"/>
    <w:rsid w:val="476C6251"/>
    <w:rsid w:val="479C322F"/>
    <w:rsid w:val="47A06F4B"/>
    <w:rsid w:val="47A978DA"/>
    <w:rsid w:val="48037F6C"/>
    <w:rsid w:val="480C6C1B"/>
    <w:rsid w:val="48295411"/>
    <w:rsid w:val="48B268BC"/>
    <w:rsid w:val="48B70BA6"/>
    <w:rsid w:val="48DF13FB"/>
    <w:rsid w:val="493B7D23"/>
    <w:rsid w:val="494B6BC0"/>
    <w:rsid w:val="49545F4C"/>
    <w:rsid w:val="497038CD"/>
    <w:rsid w:val="497205C6"/>
    <w:rsid w:val="49730A66"/>
    <w:rsid w:val="499A66C3"/>
    <w:rsid w:val="49AC538B"/>
    <w:rsid w:val="4A532137"/>
    <w:rsid w:val="4A784075"/>
    <w:rsid w:val="4A9E208F"/>
    <w:rsid w:val="4AEC33B6"/>
    <w:rsid w:val="4B111378"/>
    <w:rsid w:val="4B2451E8"/>
    <w:rsid w:val="4B3D4012"/>
    <w:rsid w:val="4B4A24A6"/>
    <w:rsid w:val="4B514818"/>
    <w:rsid w:val="4B8F2E5B"/>
    <w:rsid w:val="4B945212"/>
    <w:rsid w:val="4BC2454D"/>
    <w:rsid w:val="4BCA0BEB"/>
    <w:rsid w:val="4BF27690"/>
    <w:rsid w:val="4C204881"/>
    <w:rsid w:val="4C775DE6"/>
    <w:rsid w:val="4C82133E"/>
    <w:rsid w:val="4CA3109F"/>
    <w:rsid w:val="4CEB5B8E"/>
    <w:rsid w:val="4CF91653"/>
    <w:rsid w:val="4D13604C"/>
    <w:rsid w:val="4D2D6907"/>
    <w:rsid w:val="4D376EA9"/>
    <w:rsid w:val="4D845D59"/>
    <w:rsid w:val="4DA80E22"/>
    <w:rsid w:val="4DB81F38"/>
    <w:rsid w:val="4DE92DD7"/>
    <w:rsid w:val="4DFE7BC4"/>
    <w:rsid w:val="4E0062C6"/>
    <w:rsid w:val="4E0D5475"/>
    <w:rsid w:val="4E6B6CEB"/>
    <w:rsid w:val="4EAD5D22"/>
    <w:rsid w:val="4F7714C8"/>
    <w:rsid w:val="4F7B6890"/>
    <w:rsid w:val="4F8D5360"/>
    <w:rsid w:val="4FA265C1"/>
    <w:rsid w:val="4FAF2ACB"/>
    <w:rsid w:val="4FF14958"/>
    <w:rsid w:val="503B5A8A"/>
    <w:rsid w:val="505852F6"/>
    <w:rsid w:val="507E72C1"/>
    <w:rsid w:val="508235A6"/>
    <w:rsid w:val="50BB3ACD"/>
    <w:rsid w:val="50DE33C7"/>
    <w:rsid w:val="512F6EC2"/>
    <w:rsid w:val="513242BC"/>
    <w:rsid w:val="513403C7"/>
    <w:rsid w:val="518B38CB"/>
    <w:rsid w:val="518B4FD1"/>
    <w:rsid w:val="51A401DD"/>
    <w:rsid w:val="51E145FD"/>
    <w:rsid w:val="51E51CC3"/>
    <w:rsid w:val="51F85787"/>
    <w:rsid w:val="52350240"/>
    <w:rsid w:val="52670AC3"/>
    <w:rsid w:val="529A77A5"/>
    <w:rsid w:val="52C5623B"/>
    <w:rsid w:val="53396CC8"/>
    <w:rsid w:val="53523F58"/>
    <w:rsid w:val="536C4A8A"/>
    <w:rsid w:val="53ED6794"/>
    <w:rsid w:val="542657F3"/>
    <w:rsid w:val="542A50A2"/>
    <w:rsid w:val="542D5399"/>
    <w:rsid w:val="543E14AB"/>
    <w:rsid w:val="547C4AEF"/>
    <w:rsid w:val="54B643C9"/>
    <w:rsid w:val="54DD2BD3"/>
    <w:rsid w:val="553E317D"/>
    <w:rsid w:val="554D2C1E"/>
    <w:rsid w:val="556D7264"/>
    <w:rsid w:val="558772B2"/>
    <w:rsid w:val="559230BD"/>
    <w:rsid w:val="55E907A3"/>
    <w:rsid w:val="55E92CB5"/>
    <w:rsid w:val="56325307"/>
    <w:rsid w:val="5659474A"/>
    <w:rsid w:val="566E0934"/>
    <w:rsid w:val="56732B47"/>
    <w:rsid w:val="56FA23D8"/>
    <w:rsid w:val="570F5D54"/>
    <w:rsid w:val="5733660F"/>
    <w:rsid w:val="573834F1"/>
    <w:rsid w:val="57463334"/>
    <w:rsid w:val="574B6739"/>
    <w:rsid w:val="574D21DE"/>
    <w:rsid w:val="578B6597"/>
    <w:rsid w:val="57942C39"/>
    <w:rsid w:val="57E408EB"/>
    <w:rsid w:val="57EB2081"/>
    <w:rsid w:val="583F04BE"/>
    <w:rsid w:val="5845276D"/>
    <w:rsid w:val="58BD4EAA"/>
    <w:rsid w:val="58C534B8"/>
    <w:rsid w:val="58DA20C8"/>
    <w:rsid w:val="58FE6BB9"/>
    <w:rsid w:val="592521E5"/>
    <w:rsid w:val="592E0C31"/>
    <w:rsid w:val="5930567C"/>
    <w:rsid w:val="593259F3"/>
    <w:rsid w:val="59334D7A"/>
    <w:rsid w:val="594531C0"/>
    <w:rsid w:val="59A2106F"/>
    <w:rsid w:val="59A25083"/>
    <w:rsid w:val="59B64E5B"/>
    <w:rsid w:val="59C41AA5"/>
    <w:rsid w:val="5A196198"/>
    <w:rsid w:val="5A36290A"/>
    <w:rsid w:val="5AB52004"/>
    <w:rsid w:val="5AC454CC"/>
    <w:rsid w:val="5B004781"/>
    <w:rsid w:val="5B1D19E1"/>
    <w:rsid w:val="5B3C0D3E"/>
    <w:rsid w:val="5B416702"/>
    <w:rsid w:val="5B4E445F"/>
    <w:rsid w:val="5B510FBA"/>
    <w:rsid w:val="5B5E370D"/>
    <w:rsid w:val="5B713427"/>
    <w:rsid w:val="5B8152A6"/>
    <w:rsid w:val="5B964C3B"/>
    <w:rsid w:val="5BF847A4"/>
    <w:rsid w:val="5C1F20CC"/>
    <w:rsid w:val="5C20337F"/>
    <w:rsid w:val="5C4F430C"/>
    <w:rsid w:val="5C514191"/>
    <w:rsid w:val="5C8B0489"/>
    <w:rsid w:val="5CF73949"/>
    <w:rsid w:val="5D3038FF"/>
    <w:rsid w:val="5D362D8C"/>
    <w:rsid w:val="5D7B7978"/>
    <w:rsid w:val="5DCB432F"/>
    <w:rsid w:val="5DD6127D"/>
    <w:rsid w:val="5DD956B5"/>
    <w:rsid w:val="5DE04163"/>
    <w:rsid w:val="5DEC7C19"/>
    <w:rsid w:val="5DFC0EB0"/>
    <w:rsid w:val="5E086E60"/>
    <w:rsid w:val="5E5B4B1E"/>
    <w:rsid w:val="5E806603"/>
    <w:rsid w:val="5EDC2437"/>
    <w:rsid w:val="5F0D17C2"/>
    <w:rsid w:val="5F3C0936"/>
    <w:rsid w:val="5F5A2BA2"/>
    <w:rsid w:val="5F683B20"/>
    <w:rsid w:val="5F6A1B70"/>
    <w:rsid w:val="5F715923"/>
    <w:rsid w:val="5F74528F"/>
    <w:rsid w:val="5F905960"/>
    <w:rsid w:val="5FAD0C82"/>
    <w:rsid w:val="600E16AB"/>
    <w:rsid w:val="603C6B90"/>
    <w:rsid w:val="608B4D11"/>
    <w:rsid w:val="60A031F8"/>
    <w:rsid w:val="60B146AA"/>
    <w:rsid w:val="60E930B4"/>
    <w:rsid w:val="61034DA8"/>
    <w:rsid w:val="612D5C44"/>
    <w:rsid w:val="61391E0A"/>
    <w:rsid w:val="61716ECA"/>
    <w:rsid w:val="61A00D6C"/>
    <w:rsid w:val="61EC3C39"/>
    <w:rsid w:val="62093EA3"/>
    <w:rsid w:val="620B0745"/>
    <w:rsid w:val="6229181C"/>
    <w:rsid w:val="62293292"/>
    <w:rsid w:val="623C5690"/>
    <w:rsid w:val="624469DA"/>
    <w:rsid w:val="625B2CD4"/>
    <w:rsid w:val="62772330"/>
    <w:rsid w:val="629851A9"/>
    <w:rsid w:val="62B657FF"/>
    <w:rsid w:val="62C03657"/>
    <w:rsid w:val="62F96812"/>
    <w:rsid w:val="634B6B7B"/>
    <w:rsid w:val="63E76134"/>
    <w:rsid w:val="64383FFB"/>
    <w:rsid w:val="6457654C"/>
    <w:rsid w:val="647A5BE4"/>
    <w:rsid w:val="64834708"/>
    <w:rsid w:val="64AC0A38"/>
    <w:rsid w:val="64D43A06"/>
    <w:rsid w:val="64D45316"/>
    <w:rsid w:val="651A5C4B"/>
    <w:rsid w:val="653116C9"/>
    <w:rsid w:val="653A164C"/>
    <w:rsid w:val="65AF6D32"/>
    <w:rsid w:val="65B31BCC"/>
    <w:rsid w:val="65B87A10"/>
    <w:rsid w:val="65D35C16"/>
    <w:rsid w:val="6606215B"/>
    <w:rsid w:val="666879C6"/>
    <w:rsid w:val="66B74724"/>
    <w:rsid w:val="66EA1E3B"/>
    <w:rsid w:val="671B3499"/>
    <w:rsid w:val="6774663E"/>
    <w:rsid w:val="67956067"/>
    <w:rsid w:val="67B71CB2"/>
    <w:rsid w:val="67E72150"/>
    <w:rsid w:val="67F13652"/>
    <w:rsid w:val="68031777"/>
    <w:rsid w:val="68353249"/>
    <w:rsid w:val="685272E2"/>
    <w:rsid w:val="685C1642"/>
    <w:rsid w:val="68706CD2"/>
    <w:rsid w:val="68767A40"/>
    <w:rsid w:val="68B03C37"/>
    <w:rsid w:val="68C11D22"/>
    <w:rsid w:val="68D575AA"/>
    <w:rsid w:val="68EB7C0C"/>
    <w:rsid w:val="68F0116E"/>
    <w:rsid w:val="68F73295"/>
    <w:rsid w:val="69085BD7"/>
    <w:rsid w:val="69154FCB"/>
    <w:rsid w:val="69680059"/>
    <w:rsid w:val="699879F8"/>
    <w:rsid w:val="69A00D58"/>
    <w:rsid w:val="69C8110F"/>
    <w:rsid w:val="69EA17E5"/>
    <w:rsid w:val="6A544FCD"/>
    <w:rsid w:val="6AC26EA2"/>
    <w:rsid w:val="6AC44695"/>
    <w:rsid w:val="6B461FB3"/>
    <w:rsid w:val="6B477EF6"/>
    <w:rsid w:val="6B513865"/>
    <w:rsid w:val="6B9A256C"/>
    <w:rsid w:val="6BA373FF"/>
    <w:rsid w:val="6BBA5039"/>
    <w:rsid w:val="6BEB1E5F"/>
    <w:rsid w:val="6C4957FC"/>
    <w:rsid w:val="6C53730E"/>
    <w:rsid w:val="6C5534FB"/>
    <w:rsid w:val="6C61176F"/>
    <w:rsid w:val="6C666306"/>
    <w:rsid w:val="6CBD554D"/>
    <w:rsid w:val="6CCC2D95"/>
    <w:rsid w:val="6D387925"/>
    <w:rsid w:val="6D3E0CE6"/>
    <w:rsid w:val="6D6E3F95"/>
    <w:rsid w:val="6DB151E2"/>
    <w:rsid w:val="6DBF39F3"/>
    <w:rsid w:val="6DC0644E"/>
    <w:rsid w:val="6E137528"/>
    <w:rsid w:val="6E3E07AD"/>
    <w:rsid w:val="6E3F43AE"/>
    <w:rsid w:val="6E80463B"/>
    <w:rsid w:val="6E895A0C"/>
    <w:rsid w:val="6EC56FAA"/>
    <w:rsid w:val="6F22793F"/>
    <w:rsid w:val="6F457884"/>
    <w:rsid w:val="6F570F4E"/>
    <w:rsid w:val="6F7C1012"/>
    <w:rsid w:val="6F883155"/>
    <w:rsid w:val="6F8C7070"/>
    <w:rsid w:val="6F921383"/>
    <w:rsid w:val="6FA2085B"/>
    <w:rsid w:val="6FC64AE5"/>
    <w:rsid w:val="6FE70842"/>
    <w:rsid w:val="6FEA4E60"/>
    <w:rsid w:val="6FF53E70"/>
    <w:rsid w:val="700713B2"/>
    <w:rsid w:val="701A2DBF"/>
    <w:rsid w:val="703D260A"/>
    <w:rsid w:val="70642ED3"/>
    <w:rsid w:val="70763652"/>
    <w:rsid w:val="70A15996"/>
    <w:rsid w:val="70A2792D"/>
    <w:rsid w:val="70F43E95"/>
    <w:rsid w:val="713779A1"/>
    <w:rsid w:val="715168D7"/>
    <w:rsid w:val="71806AFE"/>
    <w:rsid w:val="71B6723B"/>
    <w:rsid w:val="71FE5EAA"/>
    <w:rsid w:val="720C6BF9"/>
    <w:rsid w:val="72447793"/>
    <w:rsid w:val="724E26A6"/>
    <w:rsid w:val="72607510"/>
    <w:rsid w:val="72BA2638"/>
    <w:rsid w:val="72E24278"/>
    <w:rsid w:val="72F247EE"/>
    <w:rsid w:val="73046E24"/>
    <w:rsid w:val="73117CBC"/>
    <w:rsid w:val="731D3DC6"/>
    <w:rsid w:val="73785811"/>
    <w:rsid w:val="73843B37"/>
    <w:rsid w:val="73AA2AB8"/>
    <w:rsid w:val="73D8014A"/>
    <w:rsid w:val="73F076FD"/>
    <w:rsid w:val="7448595E"/>
    <w:rsid w:val="74490D87"/>
    <w:rsid w:val="746E1E39"/>
    <w:rsid w:val="74A25915"/>
    <w:rsid w:val="74D0444D"/>
    <w:rsid w:val="750000AA"/>
    <w:rsid w:val="750A7ABF"/>
    <w:rsid w:val="754931B4"/>
    <w:rsid w:val="75706FDE"/>
    <w:rsid w:val="759077E6"/>
    <w:rsid w:val="75940C8C"/>
    <w:rsid w:val="75BB2BFD"/>
    <w:rsid w:val="75C624A0"/>
    <w:rsid w:val="75C940ED"/>
    <w:rsid w:val="75CE763E"/>
    <w:rsid w:val="75E83013"/>
    <w:rsid w:val="765748C8"/>
    <w:rsid w:val="76AC7129"/>
    <w:rsid w:val="76D15FF3"/>
    <w:rsid w:val="773C2D8E"/>
    <w:rsid w:val="77550A67"/>
    <w:rsid w:val="77B83BB6"/>
    <w:rsid w:val="77BA2D12"/>
    <w:rsid w:val="7855561B"/>
    <w:rsid w:val="7856695F"/>
    <w:rsid w:val="7866427B"/>
    <w:rsid w:val="78B06E49"/>
    <w:rsid w:val="78F732D8"/>
    <w:rsid w:val="790F1791"/>
    <w:rsid w:val="791F3849"/>
    <w:rsid w:val="797350BA"/>
    <w:rsid w:val="79775EC9"/>
    <w:rsid w:val="79D00415"/>
    <w:rsid w:val="79EE2754"/>
    <w:rsid w:val="7A1A7F37"/>
    <w:rsid w:val="7A1C7B11"/>
    <w:rsid w:val="7A227394"/>
    <w:rsid w:val="7A37206F"/>
    <w:rsid w:val="7A741385"/>
    <w:rsid w:val="7A7E5483"/>
    <w:rsid w:val="7A7E56CA"/>
    <w:rsid w:val="7AAF231C"/>
    <w:rsid w:val="7ABD1167"/>
    <w:rsid w:val="7AC84743"/>
    <w:rsid w:val="7AEC20F3"/>
    <w:rsid w:val="7B2F1AD6"/>
    <w:rsid w:val="7B7027FC"/>
    <w:rsid w:val="7B740622"/>
    <w:rsid w:val="7B7848C7"/>
    <w:rsid w:val="7B8D786E"/>
    <w:rsid w:val="7B994BC5"/>
    <w:rsid w:val="7BDC7402"/>
    <w:rsid w:val="7BE145C1"/>
    <w:rsid w:val="7BE647AB"/>
    <w:rsid w:val="7C152DD9"/>
    <w:rsid w:val="7C520931"/>
    <w:rsid w:val="7CD535CF"/>
    <w:rsid w:val="7D34076E"/>
    <w:rsid w:val="7D47625A"/>
    <w:rsid w:val="7D4C75A5"/>
    <w:rsid w:val="7D53381A"/>
    <w:rsid w:val="7D624404"/>
    <w:rsid w:val="7DF25444"/>
    <w:rsid w:val="7DF27933"/>
    <w:rsid w:val="7E1A21B9"/>
    <w:rsid w:val="7E2C708B"/>
    <w:rsid w:val="7E6B4778"/>
    <w:rsid w:val="7E9B2B28"/>
    <w:rsid w:val="7EB910BD"/>
    <w:rsid w:val="7ECA3391"/>
    <w:rsid w:val="7F476E1E"/>
    <w:rsid w:val="7FA15EE9"/>
    <w:rsid w:val="7FA77E3B"/>
    <w:rsid w:val="7FFD46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6B4492-532C-4136-8E4B-A4497ACB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adjustRightInd w:val="0"/>
      <w:snapToGrid w:val="0"/>
      <w:spacing w:line="360" w:lineRule="auto"/>
      <w:ind w:firstLineChars="200" w:firstLine="480"/>
      <w:jc w:val="left"/>
      <w:outlineLvl w:val="1"/>
    </w:pPr>
    <w:rPr>
      <w:rFonts w:ascii="Arial" w:hAnsi="Arial"/>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Pr>
      <w:sz w:val="24"/>
    </w:rPr>
  </w:style>
  <w:style w:type="paragraph" w:styleId="a5">
    <w:name w:val="footer"/>
    <w:basedOn w:val="a"/>
    <w:uiPriority w:val="99"/>
    <w:qFormat/>
    <w:pPr>
      <w:tabs>
        <w:tab w:val="center" w:pos="4153"/>
        <w:tab w:val="right" w:pos="8306"/>
      </w:tabs>
      <w:snapToGrid w:val="0"/>
      <w:jc w:val="left"/>
    </w:pPr>
    <w:rPr>
      <w:kern w:val="0"/>
      <w:sz w:val="18"/>
      <w:szCs w:val="18"/>
    </w:rPr>
  </w:style>
  <w:style w:type="paragraph" w:styleId="a6">
    <w:name w:val="header"/>
    <w:basedOn w:val="a"/>
    <w:link w:val="Char"/>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Pr>
      <w:b/>
    </w:rPr>
  </w:style>
  <w:style w:type="character" w:styleId="a9">
    <w:name w:val="FollowedHyperlink"/>
    <w:basedOn w:val="a0"/>
    <w:unhideWhenUsed/>
    <w:qFormat/>
    <w:rPr>
      <w:color w:val="0091F2"/>
      <w:sz w:val="18"/>
      <w:szCs w:val="18"/>
      <w:u w:val="none"/>
    </w:rPr>
  </w:style>
  <w:style w:type="character" w:styleId="aa">
    <w:name w:val="Hyperlink"/>
    <w:basedOn w:val="a0"/>
    <w:unhideWhenUsed/>
    <w:qFormat/>
    <w:rPr>
      <w:color w:val="0091F2"/>
      <w:sz w:val="18"/>
      <w:szCs w:val="18"/>
      <w:u w:val="none"/>
    </w:rPr>
  </w:style>
  <w:style w:type="character" w:styleId="HTML">
    <w:name w:val="HTML Code"/>
    <w:basedOn w:val="a0"/>
    <w:unhideWhenUsed/>
    <w:qFormat/>
    <w:rPr>
      <w:rFonts w:ascii="Courier New" w:hAnsi="Courier New"/>
      <w:sz w:val="20"/>
    </w:rPr>
  </w:style>
  <w:style w:type="paragraph" w:customStyle="1" w:styleId="1">
    <w:name w:val="列表段落1"/>
    <w:basedOn w:val="a"/>
    <w:uiPriority w:val="34"/>
    <w:qFormat/>
    <w:pPr>
      <w:spacing w:before="206"/>
      <w:ind w:left="959" w:hanging="361"/>
    </w:pPr>
  </w:style>
  <w:style w:type="character" w:customStyle="1" w:styleId="cdmessage">
    <w:name w:val="cd_message"/>
    <w:basedOn w:val="a0"/>
    <w:qFormat/>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pPr>
      <w:ind w:firstLineChars="200" w:firstLine="420"/>
    </w:pPr>
  </w:style>
  <w:style w:type="character" w:customStyle="1" w:styleId="Char">
    <w:name w:val="页眉 Char"/>
    <w:basedOn w:val="a0"/>
    <w:link w:val="a6"/>
    <w:qFormat/>
    <w:rPr>
      <w:kern w:val="2"/>
      <w:sz w:val="18"/>
      <w:szCs w:val="18"/>
    </w:rPr>
  </w:style>
  <w:style w:type="character" w:customStyle="1" w:styleId="commonoverpagebtn1">
    <w:name w:val="common_over_page_btn1"/>
    <w:basedOn w:val="a0"/>
    <w:qFormat/>
  </w:style>
  <w:style w:type="character" w:customStyle="1" w:styleId="commonoverpagebtn2">
    <w:name w:val="common_over_page_btn2"/>
    <w:basedOn w:val="a0"/>
    <w:qFormat/>
    <w:rPr>
      <w:color w:val="999999"/>
      <w:bdr w:val="single" w:sz="6" w:space="0" w:color="D4D4D4"/>
      <w:shd w:val="clear" w:color="auto" w:fill="FFFFFF"/>
    </w:rPr>
  </w:style>
  <w:style w:type="paragraph" w:customStyle="1" w:styleId="TableParagraph">
    <w:name w:val="Table Paragraph"/>
    <w:basedOn w:val="a"/>
    <w:uiPriority w:val="1"/>
    <w:qFormat/>
  </w:style>
  <w:style w:type="paragraph" w:customStyle="1" w:styleId="20">
    <w:name w:val="列出段落2"/>
    <w:basedOn w:val="a"/>
    <w:uiPriority w:val="34"/>
    <w:qFormat/>
    <w:pPr>
      <w:ind w:firstLineChars="200" w:firstLine="420"/>
    </w:pPr>
  </w:style>
  <w:style w:type="paragraph" w:customStyle="1" w:styleId="Default">
    <w:name w:val="Default"/>
    <w:uiPriority w:val="99"/>
    <w:qFormat/>
    <w:pPr>
      <w:widowControl w:val="0"/>
      <w:autoSpaceDE w:val="0"/>
      <w:autoSpaceDN w:val="0"/>
      <w:adjustRightInd w:val="0"/>
    </w:pPr>
    <w:rPr>
      <w:rFonts w:ascii="华文中宋" w:eastAsia="华文中宋" w:cs="华文中宋"/>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baidu.com/link?url=ZYA2ANSxRzGwTSAnMQmFtVicINMq9OUNpKTJ21r1pCxY1Pg-bo-kGdl88GpXkxvjkQiNS5EBki5bPS0gC-oOI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aidu.com/link?url=ZYA2ANSxRzGwTSAnMQmFtVicINMq9OUNpKTJ21r1pCxY1Pg-bo-kGdl88GpXkxvjkQiNS5EBki5bPS0gC-oOIK" TargetMode="External"/><Relationship Id="rId4" Type="http://schemas.openxmlformats.org/officeDocument/2006/relationships/settings" Target="settings.xml"/><Relationship Id="rId9" Type="http://schemas.openxmlformats.org/officeDocument/2006/relationships/hyperlink" Target="http://www.baidu.com/link?url=ZYA2ANSxRzGwTSAnMQmFtVicINMq9OUNpKTJ21r1pCxY1Pg-bo-kGdl88GpXkxvjkQiNS5EBki5bPS0gC-oOI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F5A45-401B-43AE-944E-2F978E398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1660</Words>
  <Characters>9465</Characters>
  <Application>Microsoft Office Word</Application>
  <DocSecurity>0</DocSecurity>
  <Lines>78</Lines>
  <Paragraphs>22</Paragraphs>
  <ScaleCrop>false</ScaleCrop>
  <Company>China</Company>
  <LinksUpToDate>false</LinksUpToDate>
  <CharactersWithSpaces>11103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Administrator</cp:lastModifiedBy>
  <cp:revision>97</cp:revision>
  <dcterms:created xsi:type="dcterms:W3CDTF">2014-10-29T12:08:00Z</dcterms:created>
  <dcterms:modified xsi:type="dcterms:W3CDTF">2024-07-26T01:13:00Z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6D513FDE511545659080C17420341463_13</vt:lpwstr>
  </property>
</Properties>
</file>