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12"/>
        </w:tabs>
        <w:spacing w:line="360" w:lineRule="auto"/>
        <w:jc w:val="both"/>
        <w:rPr>
          <w:rFonts w:hint="default" w:eastAsiaTheme="minorEastAsia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0"/>
          <w:szCs w:val="30"/>
          <w:lang w:eastAsia="zh-CN"/>
        </w:rPr>
        <w:t>附件</w:t>
      </w:r>
      <w:r>
        <w:rPr>
          <w:rFonts w:hint="eastAsia"/>
          <w:b w:val="0"/>
          <w:bCs/>
          <w:sz w:val="30"/>
          <w:szCs w:val="30"/>
          <w:lang w:val="en-US" w:eastAsia="zh-CN"/>
        </w:rPr>
        <w:t>3</w:t>
      </w:r>
    </w:p>
    <w:p>
      <w:pPr>
        <w:tabs>
          <w:tab w:val="left" w:pos="312"/>
        </w:tabs>
        <w:spacing w:line="360" w:lineRule="auto"/>
        <w:ind w:firstLine="964" w:firstLineChars="200"/>
        <w:jc w:val="both"/>
        <w:rPr>
          <w:sz w:val="48"/>
          <w:szCs w:val="48"/>
        </w:rPr>
      </w:pPr>
      <w:r>
        <w:rPr>
          <w:rFonts w:hint="eastAsia"/>
          <w:b/>
          <w:sz w:val="48"/>
          <w:szCs w:val="48"/>
        </w:rPr>
        <w:t>PH分析仪</w:t>
      </w:r>
      <w:r>
        <w:rPr>
          <w:b/>
          <w:sz w:val="48"/>
          <w:szCs w:val="48"/>
        </w:rPr>
        <w:t>技术要求</w:t>
      </w:r>
    </w:p>
    <w:p>
      <w:pPr>
        <w:spacing w:line="360" w:lineRule="auto"/>
        <w:rPr>
          <w:rFonts w:hint="eastAsia" w:ascii="宋体" w:hAnsi="宋体" w:eastAsia="宋体"/>
          <w:sz w:val="24"/>
          <w:lang w:eastAsia="zh-CN"/>
        </w:rPr>
      </w:pPr>
      <w:r>
        <w:rPr>
          <w:rFonts w:ascii="宋体" w:hAnsi="宋体" w:eastAsia="宋体"/>
          <w:sz w:val="24"/>
        </w:rPr>
        <w:t>一、</w:t>
      </w:r>
      <w:r>
        <w:rPr>
          <w:rFonts w:hint="eastAsia" w:ascii="宋体" w:hAnsi="宋体" w:eastAsia="宋体"/>
          <w:sz w:val="24"/>
        </w:rPr>
        <w:t>PH变送器</w:t>
      </w:r>
      <w:r>
        <w:rPr>
          <w:rFonts w:hint="eastAsia" w:ascii="宋体" w:hAnsi="宋体" w:eastAsia="宋体"/>
          <w:sz w:val="24"/>
          <w:lang w:eastAsia="zh-CN"/>
        </w:rPr>
        <w:t>：</w:t>
      </w:r>
    </w:p>
    <w:p>
      <w:pPr>
        <w:tabs>
          <w:tab w:val="left" w:pos="312"/>
        </w:tabs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 xml:space="preserve">仪表供电：220V AC  50HZ ； </w:t>
      </w:r>
    </w:p>
    <w:p>
      <w:pPr>
        <w:tabs>
          <w:tab w:val="left" w:pos="312"/>
        </w:tabs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仪表输出：4~20mA DC PH/ORP ；</w:t>
      </w:r>
    </w:p>
    <w:p>
      <w:pPr>
        <w:tabs>
          <w:tab w:val="left" w:pos="312"/>
        </w:tabs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3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防爆/防护等级：ExdIICT4</w:t>
      </w:r>
      <w:r>
        <w:rPr>
          <w:rFonts w:ascii="宋体" w:hAnsi="宋体" w:eastAsia="宋体" w:cs="宋体"/>
          <w:kern w:val="0"/>
          <w:sz w:val="24"/>
        </w:rPr>
        <w:t xml:space="preserve"> </w:t>
      </w:r>
      <w:r>
        <w:rPr>
          <w:rFonts w:hint="eastAsia" w:ascii="宋体" w:hAnsi="宋体" w:eastAsia="宋体"/>
          <w:sz w:val="24"/>
        </w:rPr>
        <w:t>/IP65；</w:t>
      </w:r>
    </w:p>
    <w:p>
      <w:pPr>
        <w:tabs>
          <w:tab w:val="left" w:pos="312"/>
        </w:tabs>
        <w:spacing w:line="360" w:lineRule="auto"/>
        <w:rPr>
          <w:rFonts w:hint="eastAsia" w:ascii="宋体" w:hAnsi="宋体" w:eastAsia="宋体"/>
          <w:b/>
          <w:sz w:val="24"/>
          <w:lang w:eastAsia="zh-CN"/>
        </w:rPr>
      </w:pPr>
      <w:r>
        <w:rPr>
          <w:rFonts w:hint="eastAsia" w:ascii="宋体" w:hAnsi="宋体" w:eastAsia="宋体"/>
          <w:sz w:val="24"/>
        </w:rPr>
        <w:t>4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电气接口：1/2NPT 带304不</w:t>
      </w:r>
      <w:bookmarkStart w:id="0" w:name="_GoBack"/>
      <w:bookmarkEnd w:id="0"/>
      <w:r>
        <w:rPr>
          <w:rFonts w:hint="eastAsia" w:ascii="宋体" w:hAnsi="宋体" w:eastAsia="宋体"/>
          <w:sz w:val="24"/>
        </w:rPr>
        <w:t>锈钢背板安装支架</w:t>
      </w:r>
      <w:r>
        <w:rPr>
          <w:rFonts w:hint="eastAsia" w:ascii="宋体" w:hAnsi="宋体" w:eastAsia="宋体"/>
          <w:sz w:val="24"/>
          <w:lang w:eastAsia="zh-CN"/>
        </w:rPr>
        <w:t>。</w:t>
      </w:r>
    </w:p>
    <w:p>
      <w:pPr>
        <w:tabs>
          <w:tab w:val="left" w:pos="312"/>
        </w:tabs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二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PH传感器：</w:t>
      </w:r>
    </w:p>
    <w:p>
      <w:pPr>
        <w:tabs>
          <w:tab w:val="left" w:pos="312"/>
        </w:tabs>
        <w:spacing w:line="360" w:lineRule="auto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传感器测量范围：0~14 PH</w:t>
      </w:r>
      <w:r>
        <w:rPr>
          <w:rFonts w:hint="eastAsia" w:ascii="宋体" w:hAnsi="宋体" w:eastAsia="宋体"/>
          <w:sz w:val="24"/>
          <w:lang w:eastAsia="zh-CN"/>
        </w:rPr>
        <w:t>；</w:t>
      </w:r>
    </w:p>
    <w:p>
      <w:pPr>
        <w:tabs>
          <w:tab w:val="left" w:pos="312"/>
        </w:tabs>
        <w:spacing w:line="360" w:lineRule="auto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</w:rPr>
        <w:t>2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防爆等级：ExdIICT4</w:t>
      </w:r>
      <w:r>
        <w:rPr>
          <w:rFonts w:hint="eastAsia" w:ascii="宋体" w:hAnsi="宋体" w:eastAsia="宋体"/>
          <w:sz w:val="24"/>
          <w:lang w:eastAsia="zh-CN"/>
        </w:rPr>
        <w:t>；</w:t>
      </w:r>
    </w:p>
    <w:p>
      <w:pPr>
        <w:tabs>
          <w:tab w:val="left" w:pos="312"/>
        </w:tabs>
        <w:spacing w:line="360" w:lineRule="auto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</w:rPr>
        <w:t>3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传感器工作温度：见数据表，带自动温度补偿功能</w:t>
      </w:r>
      <w:r>
        <w:rPr>
          <w:rFonts w:hint="eastAsia" w:ascii="宋体" w:hAnsi="宋体" w:eastAsia="宋体"/>
          <w:sz w:val="24"/>
          <w:lang w:eastAsia="zh-CN"/>
        </w:rPr>
        <w:t>；</w:t>
      </w:r>
    </w:p>
    <w:p>
      <w:pPr>
        <w:tabs>
          <w:tab w:val="left" w:pos="312"/>
        </w:tabs>
        <w:spacing w:line="360" w:lineRule="auto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</w:rPr>
        <w:t>4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传感器自带7米以上专用电缆</w:t>
      </w:r>
      <w:r>
        <w:rPr>
          <w:rFonts w:hint="eastAsia" w:ascii="宋体" w:hAnsi="宋体" w:eastAsia="宋体"/>
          <w:sz w:val="24"/>
          <w:lang w:val="en-US" w:eastAsia="zh-CN"/>
        </w:rPr>
        <w:t>；</w:t>
      </w:r>
    </w:p>
    <w:p>
      <w:pPr>
        <w:tabs>
          <w:tab w:val="left" w:pos="312"/>
        </w:tabs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sz w:val="24"/>
        </w:rPr>
        <w:t>5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传感器安装接口为1/2外螺纹，插深为100mm～120mm。</w:t>
      </w:r>
    </w:p>
    <w:p>
      <w:pPr>
        <w:spacing w:line="360" w:lineRule="auto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 w:eastAsia="宋体"/>
          <w:sz w:val="24"/>
        </w:rPr>
        <w:t>三、随机资料</w:t>
      </w:r>
      <w:r>
        <w:rPr>
          <w:rFonts w:hint="eastAsia" w:ascii="宋体" w:hAnsi="宋体" w:eastAsia="宋体"/>
          <w:sz w:val="24"/>
          <w:lang w:eastAsia="zh-CN"/>
        </w:rPr>
        <w:t>：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1、</w:t>
      </w:r>
      <w:r>
        <w:rPr>
          <w:rFonts w:hint="eastAsia" w:ascii="宋体" w:hAnsi="宋体" w:eastAsia="宋体"/>
          <w:sz w:val="24"/>
        </w:rPr>
        <w:t>装箱清单；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2、出厂合格证书；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3、</w:t>
      </w:r>
      <w:r>
        <w:rPr>
          <w:rFonts w:hint="eastAsia" w:ascii="宋体" w:hAnsi="宋体" w:eastAsia="宋体"/>
          <w:color w:val="000000" w:themeColor="text1"/>
          <w:sz w:val="24"/>
        </w:rPr>
        <w:t>出厂测试证书或报告</w:t>
      </w:r>
      <w:r>
        <w:rPr>
          <w:rFonts w:ascii="宋体" w:hAnsi="宋体" w:eastAsia="宋体"/>
          <w:sz w:val="24"/>
        </w:rPr>
        <w:t>；</w:t>
      </w:r>
    </w:p>
    <w:p>
      <w:pPr>
        <w:tabs>
          <w:tab w:val="left" w:pos="6489"/>
        </w:tabs>
        <w:spacing w:line="360" w:lineRule="auto"/>
        <w:rPr>
          <w:rFonts w:ascii="宋体" w:hAnsi="宋体" w:eastAsia="宋体"/>
          <w:color w:val="000000" w:themeColor="text1"/>
          <w:sz w:val="24"/>
        </w:rPr>
      </w:pPr>
      <w:r>
        <w:rPr>
          <w:rFonts w:hint="eastAsia" w:ascii="宋体" w:hAnsi="宋体" w:eastAsia="宋体"/>
          <w:sz w:val="24"/>
        </w:rPr>
        <w:t>4、仪表及其他附件的说明书。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k4ZDkwNDEzYWY3NTI0NGI3NjgyMTM0N2E4YzljMmYifQ=="/>
  </w:docVars>
  <w:rsids>
    <w:rsidRoot w:val="00AB46E9"/>
    <w:rsid w:val="001F60E7"/>
    <w:rsid w:val="00354AA4"/>
    <w:rsid w:val="00426346"/>
    <w:rsid w:val="005A5B2B"/>
    <w:rsid w:val="00712560"/>
    <w:rsid w:val="009F3BD5"/>
    <w:rsid w:val="00AB46E9"/>
    <w:rsid w:val="00E31F6E"/>
    <w:rsid w:val="00E625B1"/>
    <w:rsid w:val="00F77A1A"/>
    <w:rsid w:val="1BC72808"/>
    <w:rsid w:val="21A67063"/>
    <w:rsid w:val="242B6642"/>
    <w:rsid w:val="321E77E6"/>
    <w:rsid w:val="78483CE6"/>
    <w:rsid w:val="7B192937"/>
    <w:rsid w:val="7C6D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  <w:style w:type="paragraph" w:styleId="8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218</Words>
  <Characters>88</Characters>
  <Lines>1</Lines>
  <Paragraphs>1</Paragraphs>
  <TotalTime>82</TotalTime>
  <ScaleCrop>false</ScaleCrop>
  <LinksUpToDate>false</LinksUpToDate>
  <CharactersWithSpaces>305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2024-05-21T02:50:00Z</dcterms:created>
  <dc:creator>sukegan</dc:creator>
  <cp:lastModifiedBy>清华</cp:lastModifiedBy>
  <dcterms:modified xsi:type="dcterms:W3CDTF">2024-05-22T02:14:12Z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99AA3689A5E640A29AF87E2FDCDA8C1F_12</vt:lpwstr>
  </property>
</Properties>
</file>