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47B" w:rsidRPr="00CB32B2" w:rsidRDefault="00910F2B"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CC50DD" w:rsidRDefault="00CC50DD" w:rsidP="00CC50DD">
      <w:pPr>
        <w:spacing w:line="360" w:lineRule="auto"/>
        <w:ind w:firstLineChars="150" w:firstLine="660"/>
        <w:rPr>
          <w:rFonts w:ascii="微软雅黑" w:eastAsia="微软雅黑" w:hAnsi="微软雅黑"/>
          <w:b/>
          <w:sz w:val="44"/>
          <w:szCs w:val="44"/>
          <w:lang w:eastAsia="zh-CN"/>
        </w:rPr>
      </w:pPr>
    </w:p>
    <w:p w:rsidR="00F75D06" w:rsidRDefault="00F75D06" w:rsidP="00F75D06">
      <w:pPr>
        <w:pStyle w:val="1"/>
      </w:pPr>
    </w:p>
    <w:p w:rsidR="00505EE6" w:rsidRDefault="00505EE6" w:rsidP="00505EE6">
      <w:pPr>
        <w:spacing w:line="360" w:lineRule="auto"/>
        <w:ind w:firstLineChars="250" w:firstLine="850"/>
        <w:rPr>
          <w:rFonts w:hAnsi="Calibri" w:cs="Times New Roman"/>
          <w:sz w:val="34"/>
          <w:lang w:eastAsia="zh-CN"/>
        </w:rPr>
      </w:pPr>
    </w:p>
    <w:p w:rsidR="008C251B" w:rsidRPr="00554C37" w:rsidRDefault="008C251B" w:rsidP="00BF5FC2">
      <w:pPr>
        <w:spacing w:line="360" w:lineRule="auto"/>
        <w:ind w:leftChars="151" w:left="332" w:firstLineChars="100" w:firstLine="360"/>
        <w:jc w:val="center"/>
        <w:rPr>
          <w:rFonts w:ascii="微软雅黑" w:eastAsia="微软雅黑"/>
          <w:b/>
          <w:sz w:val="36"/>
          <w:szCs w:val="36"/>
          <w:lang w:eastAsia="zh-CN"/>
        </w:rPr>
      </w:pPr>
      <w:r w:rsidRPr="00554C37">
        <w:rPr>
          <w:rFonts w:ascii="微软雅黑" w:eastAsia="微软雅黑" w:hint="eastAsia"/>
          <w:b/>
          <w:sz w:val="36"/>
          <w:szCs w:val="36"/>
          <w:lang w:eastAsia="zh-CN"/>
        </w:rPr>
        <w:t>各厂区液晶显示屏、LED全彩室内屏</w:t>
      </w:r>
      <w:r w:rsidR="00CC692D">
        <w:rPr>
          <w:rFonts w:ascii="微软雅黑" w:eastAsia="微软雅黑" w:hint="eastAsia"/>
          <w:b/>
          <w:sz w:val="36"/>
          <w:szCs w:val="36"/>
          <w:lang w:eastAsia="zh-CN"/>
        </w:rPr>
        <w:t>、LED走字屏</w:t>
      </w:r>
      <w:r w:rsidRPr="00554C37">
        <w:rPr>
          <w:rFonts w:ascii="微软雅黑" w:eastAsia="微软雅黑" w:hint="eastAsia"/>
          <w:b/>
          <w:sz w:val="36"/>
          <w:szCs w:val="36"/>
          <w:lang w:eastAsia="zh-CN"/>
        </w:rPr>
        <w:t>维</w:t>
      </w:r>
      <w:r>
        <w:rPr>
          <w:rFonts w:ascii="微软雅黑" w:eastAsia="微软雅黑" w:hint="eastAsia"/>
          <w:b/>
          <w:sz w:val="36"/>
          <w:szCs w:val="36"/>
          <w:lang w:eastAsia="zh-CN"/>
        </w:rPr>
        <w:t>修</w:t>
      </w:r>
      <w:r w:rsidRPr="00554C37">
        <w:rPr>
          <w:rFonts w:ascii="微软雅黑" w:eastAsia="微软雅黑" w:hint="eastAsia"/>
          <w:b/>
          <w:sz w:val="36"/>
          <w:szCs w:val="36"/>
          <w:lang w:eastAsia="zh-CN"/>
        </w:rPr>
        <w:t>保</w:t>
      </w:r>
      <w:r>
        <w:rPr>
          <w:rFonts w:ascii="微软雅黑" w:eastAsia="微软雅黑" w:hint="eastAsia"/>
          <w:b/>
          <w:sz w:val="36"/>
          <w:szCs w:val="36"/>
          <w:lang w:eastAsia="zh-CN"/>
        </w:rPr>
        <w:t>养</w:t>
      </w:r>
      <w:r w:rsidRPr="00554C37">
        <w:rPr>
          <w:rFonts w:ascii="微软雅黑" w:eastAsia="微软雅黑" w:hint="eastAsia"/>
          <w:b/>
          <w:sz w:val="36"/>
          <w:szCs w:val="36"/>
          <w:lang w:eastAsia="zh-CN"/>
        </w:rPr>
        <w:t>年约项目</w:t>
      </w:r>
      <w:r w:rsidRPr="00554C37">
        <w:rPr>
          <w:rFonts w:ascii="微软雅黑" w:eastAsia="微软雅黑" w:hAnsi="微软雅黑" w:hint="eastAsia"/>
          <w:b/>
          <w:sz w:val="36"/>
          <w:szCs w:val="36"/>
          <w:lang w:eastAsia="zh-CN"/>
        </w:rPr>
        <w:t>比选文件</w:t>
      </w:r>
    </w:p>
    <w:p w:rsidR="008D347B" w:rsidRPr="008C251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8C251B" w:rsidRDefault="008D347B" w:rsidP="009F6F2A">
      <w:pPr>
        <w:pStyle w:val="a9"/>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B700B0" w:rsidRDefault="008D347B" w:rsidP="008D347B">
      <w:pPr>
        <w:pStyle w:val="a9"/>
        <w:jc w:val="center"/>
        <w:rPr>
          <w:rFonts w:asciiTheme="minorEastAsia" w:eastAsiaTheme="minorEastAsia" w:hAnsiTheme="minorEastAsia"/>
          <w:b/>
          <w:u w:val="single"/>
          <w:lang w:eastAsia="zh-CN"/>
        </w:rPr>
      </w:pPr>
    </w:p>
    <w:p w:rsidR="008D347B" w:rsidRPr="008C251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7D3224" w:rsidRDefault="008D347B" w:rsidP="00B3338A">
      <w:pPr>
        <w:pStyle w:val="1"/>
        <w:ind w:firstLineChars="450" w:firstLine="1440"/>
        <w:rPr>
          <w:rFonts w:ascii="微软雅黑" w:eastAsia="微软雅黑" w:hAnsi="微软雅黑"/>
          <w:b/>
          <w:sz w:val="30"/>
          <w:szCs w:val="30"/>
        </w:rPr>
      </w:pPr>
      <w:r w:rsidRPr="00265890">
        <w:rPr>
          <w:rFonts w:ascii="微软雅黑" w:eastAsia="微软雅黑" w:hAnsi="微软雅黑" w:hint="eastAsia"/>
          <w:b/>
          <w:sz w:val="32"/>
          <w:szCs w:val="32"/>
        </w:rPr>
        <w:t>（</w:t>
      </w:r>
      <w:r w:rsidRPr="00723D22">
        <w:rPr>
          <w:rFonts w:ascii="微软雅黑" w:eastAsia="微软雅黑" w:hAnsi="微软雅黑" w:hint="eastAsia"/>
          <w:b/>
          <w:sz w:val="30"/>
          <w:szCs w:val="30"/>
        </w:rPr>
        <w:t>项目</w:t>
      </w:r>
      <w:r w:rsidRPr="00B3338A">
        <w:rPr>
          <w:rFonts w:ascii="微软雅黑" w:eastAsia="微软雅黑" w:hAnsi="微软雅黑" w:hint="eastAsia"/>
          <w:b/>
          <w:color w:val="000000" w:themeColor="text1"/>
          <w:sz w:val="30"/>
          <w:szCs w:val="30"/>
          <w:shd w:val="clear" w:color="auto" w:fill="FFFFFF"/>
        </w:rPr>
        <w:t>编号：</w:t>
      </w:r>
      <w:r w:rsidR="00B3338A" w:rsidRPr="00B3338A">
        <w:rPr>
          <w:rFonts w:ascii="微软雅黑" w:eastAsia="微软雅黑" w:hAnsi="微软雅黑" w:hint="eastAsia"/>
          <w:b/>
          <w:color w:val="000000" w:themeColor="text1"/>
          <w:sz w:val="30"/>
          <w:szCs w:val="30"/>
          <w:shd w:val="clear" w:color="auto" w:fill="FFFFFF"/>
        </w:rPr>
        <w:t>HC-PTCG20240626003</w:t>
      </w:r>
      <w:r w:rsidR="00ED376A">
        <w:rPr>
          <w:rFonts w:ascii="微软雅黑" w:eastAsia="微软雅黑" w:hAnsi="微软雅黑" w:hint="eastAsia"/>
          <w:b/>
          <w:color w:val="000000" w:themeColor="text1"/>
          <w:sz w:val="30"/>
          <w:szCs w:val="30"/>
          <w:shd w:val="clear" w:color="auto" w:fill="FFFFFF"/>
        </w:rPr>
        <w:t>）</w:t>
      </w:r>
    </w:p>
    <w:p w:rsidR="00792624" w:rsidRDefault="00792624" w:rsidP="008D347B">
      <w:pPr>
        <w:pStyle w:val="a9"/>
        <w:rPr>
          <w:color w:val="0000FF"/>
          <w:sz w:val="18"/>
          <w:szCs w:val="18"/>
          <w:shd w:val="clear" w:color="auto" w:fill="FFFFFF"/>
          <w:lang w:eastAsia="zh-CN"/>
        </w:rPr>
      </w:pPr>
    </w:p>
    <w:p w:rsidR="00505EE6" w:rsidRDefault="00505EE6" w:rsidP="008D347B">
      <w:pPr>
        <w:pStyle w:val="a9"/>
        <w:rPr>
          <w:color w:val="0000FF"/>
          <w:sz w:val="18"/>
          <w:szCs w:val="18"/>
          <w:shd w:val="clear" w:color="auto" w:fill="FFFFFF"/>
          <w:lang w:eastAsia="zh-CN"/>
        </w:rPr>
      </w:pPr>
    </w:p>
    <w:p w:rsidR="008D347B" w:rsidRDefault="008D347B" w:rsidP="008D347B">
      <w:pPr>
        <w:pStyle w:val="a9"/>
        <w:rPr>
          <w:rFonts w:ascii="微软雅黑"/>
          <w:b/>
          <w:sz w:val="32"/>
          <w:szCs w:val="32"/>
          <w:lang w:eastAsia="zh-CN"/>
        </w:rPr>
      </w:pPr>
    </w:p>
    <w:p w:rsidR="008D347B" w:rsidRDefault="008D347B" w:rsidP="008D347B">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8D347B" w:rsidRDefault="008D347B" w:rsidP="00B3338A">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BB7CB5">
        <w:rPr>
          <w:rFonts w:ascii="微软雅黑" w:eastAsia="微软雅黑" w:hint="eastAsia"/>
          <w:b/>
          <w:w w:val="95"/>
          <w:sz w:val="32"/>
          <w:lang w:eastAsia="zh-CN"/>
        </w:rPr>
        <w:t>二〇二四年八</w:t>
      </w:r>
      <w:r>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pgSz w:w="11910" w:h="16840"/>
          <w:pgMar w:top="1600" w:right="2129"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Default="008D347B" w:rsidP="008D347B">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8D347B" w:rsidRPr="00487E64" w:rsidRDefault="008D347B" w:rsidP="008D347B">
      <w:pPr>
        <w:spacing w:line="360" w:lineRule="auto"/>
        <w:ind w:leftChars="200" w:left="560" w:hangingChars="50" w:hanging="120"/>
        <w:rPr>
          <w:rFonts w:asciiTheme="minorEastAsia" w:eastAsiaTheme="minorEastAsia" w:hAnsiTheme="minorEastAsia"/>
          <w:sz w:val="24"/>
          <w:szCs w:val="24"/>
          <w:lang w:eastAsia="zh-CN"/>
        </w:rPr>
      </w:pPr>
    </w:p>
    <w:p w:rsidR="008D347B" w:rsidRDefault="008D347B" w:rsidP="00EC0664">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9"/>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B3338A" w:rsidRDefault="008D347B" w:rsidP="00BF5FC2">
      <w:pPr>
        <w:spacing w:line="360" w:lineRule="auto"/>
        <w:rPr>
          <w:rFonts w:asciiTheme="minorEastAsia" w:eastAsiaTheme="minorEastAsia" w:hAnsiTheme="minorEastAsia" w:cs="Times New Roman"/>
          <w:sz w:val="24"/>
          <w:szCs w:val="24"/>
          <w:lang w:eastAsia="zh-CN"/>
        </w:rPr>
      </w:pPr>
      <w:bookmarkStart w:id="0" w:name="_GoBack"/>
      <w:r>
        <w:rPr>
          <w:rFonts w:asciiTheme="minorEastAsia" w:eastAsiaTheme="minorEastAsia" w:hAnsiTheme="minorEastAsia" w:hint="eastAsia"/>
          <w:sz w:val="24"/>
          <w:szCs w:val="24"/>
          <w:lang w:eastAsia="zh-CN"/>
        </w:rPr>
        <w:t>福建福海创石油化工有限公司</w:t>
      </w:r>
      <w:r>
        <w:rPr>
          <w:rFonts w:asciiTheme="minorEastAsia" w:eastAsiaTheme="minorEastAsia" w:hAnsiTheme="minorEastAsia"/>
          <w:sz w:val="24"/>
          <w:szCs w:val="24"/>
          <w:lang w:eastAsia="zh-CN"/>
        </w:rPr>
        <w:t>拟对本公司</w:t>
      </w:r>
      <w:r w:rsidRPr="00792624">
        <w:rPr>
          <w:rFonts w:asciiTheme="minorEastAsia" w:eastAsiaTheme="minorEastAsia" w:hAnsiTheme="minorEastAsia" w:hint="eastAsia"/>
          <w:sz w:val="24"/>
          <w:szCs w:val="24"/>
          <w:lang w:eastAsia="zh-CN"/>
        </w:rPr>
        <w:t>“</w:t>
      </w:r>
      <w:r w:rsidR="008C251B" w:rsidRPr="008C251B">
        <w:rPr>
          <w:rFonts w:asciiTheme="minorEastAsia" w:eastAsiaTheme="minorEastAsia" w:hAnsiTheme="minorEastAsia" w:hint="eastAsia"/>
          <w:sz w:val="24"/>
          <w:szCs w:val="24"/>
          <w:lang w:eastAsia="zh-CN"/>
        </w:rPr>
        <w:t>各厂区液晶显示屏、LED全彩室内屏</w:t>
      </w:r>
      <w:r w:rsidR="005C3978">
        <w:rPr>
          <w:rFonts w:asciiTheme="minorEastAsia" w:eastAsiaTheme="minorEastAsia" w:hAnsiTheme="minorEastAsia" w:hint="eastAsia"/>
          <w:sz w:val="24"/>
          <w:szCs w:val="24"/>
          <w:lang w:eastAsia="zh-CN"/>
        </w:rPr>
        <w:t>、LED走字屏</w:t>
      </w:r>
      <w:r w:rsidR="008C251B" w:rsidRPr="008C251B">
        <w:rPr>
          <w:rFonts w:asciiTheme="minorEastAsia" w:eastAsiaTheme="minorEastAsia" w:hAnsiTheme="minorEastAsia" w:hint="eastAsia"/>
          <w:sz w:val="24"/>
          <w:szCs w:val="24"/>
          <w:lang w:eastAsia="zh-CN"/>
        </w:rPr>
        <w:t>维</w:t>
      </w:r>
      <w:r w:rsidR="008C251B">
        <w:rPr>
          <w:rFonts w:asciiTheme="minorEastAsia" w:eastAsiaTheme="minorEastAsia" w:hAnsiTheme="minorEastAsia" w:hint="eastAsia"/>
          <w:sz w:val="24"/>
          <w:szCs w:val="24"/>
          <w:lang w:eastAsia="zh-CN"/>
        </w:rPr>
        <w:t>修</w:t>
      </w:r>
      <w:r w:rsidR="008C251B" w:rsidRPr="008C251B">
        <w:rPr>
          <w:rFonts w:asciiTheme="minorEastAsia" w:eastAsiaTheme="minorEastAsia" w:hAnsiTheme="minorEastAsia" w:hint="eastAsia"/>
          <w:sz w:val="24"/>
          <w:szCs w:val="24"/>
          <w:lang w:eastAsia="zh-CN"/>
        </w:rPr>
        <w:t>保</w:t>
      </w:r>
      <w:r w:rsidR="008C251B">
        <w:rPr>
          <w:rFonts w:asciiTheme="minorEastAsia" w:eastAsiaTheme="minorEastAsia" w:hAnsiTheme="minorEastAsia" w:hint="eastAsia"/>
          <w:sz w:val="24"/>
          <w:szCs w:val="24"/>
          <w:lang w:eastAsia="zh-CN"/>
        </w:rPr>
        <w:t>养</w:t>
      </w:r>
      <w:r w:rsidR="008C251B" w:rsidRPr="00B3338A">
        <w:rPr>
          <w:rFonts w:asciiTheme="minorEastAsia" w:eastAsiaTheme="minorEastAsia" w:hAnsiTheme="minorEastAsia" w:cs="Times New Roman" w:hint="eastAsia"/>
          <w:sz w:val="24"/>
          <w:szCs w:val="24"/>
          <w:lang w:eastAsia="zh-CN"/>
        </w:rPr>
        <w:t>年约项目</w:t>
      </w:r>
      <w:r w:rsidRPr="00B3338A">
        <w:rPr>
          <w:rFonts w:asciiTheme="minorEastAsia" w:eastAsiaTheme="minorEastAsia" w:hAnsiTheme="minorEastAsia" w:cs="Times New Roman" w:hint="eastAsia"/>
          <w:sz w:val="24"/>
          <w:szCs w:val="24"/>
          <w:lang w:eastAsia="zh-CN"/>
        </w:rPr>
        <w:t>，项目编号</w:t>
      </w:r>
      <w:r w:rsidR="007D3224" w:rsidRPr="00B3338A">
        <w:rPr>
          <w:rFonts w:asciiTheme="minorEastAsia" w:eastAsiaTheme="minorEastAsia" w:hAnsiTheme="minorEastAsia" w:cs="Times New Roman" w:hint="eastAsia"/>
          <w:sz w:val="24"/>
          <w:szCs w:val="24"/>
          <w:lang w:eastAsia="zh-CN"/>
        </w:rPr>
        <w:t>：</w:t>
      </w:r>
      <w:r w:rsidR="00B3338A" w:rsidRPr="00B3338A">
        <w:rPr>
          <w:rFonts w:asciiTheme="minorEastAsia" w:eastAsiaTheme="minorEastAsia" w:hAnsiTheme="minorEastAsia" w:cs="Times New Roman" w:hint="eastAsia"/>
          <w:sz w:val="24"/>
          <w:szCs w:val="24"/>
          <w:lang w:eastAsia="zh-CN"/>
        </w:rPr>
        <w:t>FHC-PTCG20240626003</w:t>
      </w:r>
      <w:r w:rsidRPr="00505EE6">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bCs/>
          <w:sz w:val="24"/>
          <w:szCs w:val="24"/>
          <w:lang w:eastAsia="zh-CN"/>
        </w:rPr>
        <w:t>进行国内公开比选，</w:t>
      </w:r>
      <w:r>
        <w:rPr>
          <w:rFonts w:asciiTheme="minorEastAsia" w:eastAsiaTheme="minorEastAsia" w:hAnsiTheme="minorEastAsia" w:hint="eastAsia"/>
          <w:bCs/>
          <w:spacing w:val="-2"/>
          <w:sz w:val="24"/>
          <w:szCs w:val="24"/>
          <w:lang w:eastAsia="zh-CN"/>
        </w:rPr>
        <w:t>欢迎国内符合条件的供应商积极参选。</w:t>
      </w:r>
    </w:p>
    <w:p w:rsidR="008D347B" w:rsidRDefault="008D347B" w:rsidP="00F42D77">
      <w:pPr>
        <w:pStyle w:val="1"/>
        <w:numPr>
          <w:ilvl w:val="0"/>
          <w:numId w:val="2"/>
        </w:numPr>
        <w:spacing w:line="5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项目概况</w:t>
      </w:r>
    </w:p>
    <w:p w:rsidR="008D347B" w:rsidRPr="00265890" w:rsidRDefault="008D347B" w:rsidP="007D3224">
      <w:pPr>
        <w:pStyle w:val="1"/>
        <w:numPr>
          <w:ilvl w:val="0"/>
          <w:numId w:val="30"/>
        </w:numPr>
        <w:spacing w:line="500" w:lineRule="exact"/>
        <w:rPr>
          <w:rFonts w:asciiTheme="minorEastAsia" w:eastAsiaTheme="minorEastAsia" w:hAnsiTheme="minorEastAsia"/>
          <w:bCs/>
          <w:sz w:val="24"/>
          <w:szCs w:val="24"/>
        </w:rPr>
      </w:pPr>
      <w:r>
        <w:rPr>
          <w:rFonts w:asciiTheme="minorEastAsia" w:eastAsiaTheme="minorEastAsia" w:hAnsiTheme="minorEastAsia" w:hint="eastAsia"/>
          <w:sz w:val="24"/>
          <w:szCs w:val="24"/>
        </w:rPr>
        <w:t>项目名称：</w:t>
      </w:r>
      <w:r w:rsidR="008C251B" w:rsidRPr="008C251B">
        <w:rPr>
          <w:rFonts w:asciiTheme="minorEastAsia" w:eastAsiaTheme="minorEastAsia" w:hAnsiTheme="minorEastAsia" w:hint="eastAsia"/>
          <w:sz w:val="24"/>
          <w:szCs w:val="24"/>
        </w:rPr>
        <w:t>各厂区液晶显示屏、LED全彩室内屏</w:t>
      </w:r>
      <w:r w:rsidR="005C3978">
        <w:rPr>
          <w:rFonts w:asciiTheme="minorEastAsia" w:eastAsiaTheme="minorEastAsia" w:hAnsiTheme="minorEastAsia" w:hint="eastAsia"/>
          <w:sz w:val="24"/>
          <w:szCs w:val="24"/>
        </w:rPr>
        <w:t>、LED走字屏</w:t>
      </w:r>
      <w:r w:rsidR="008C251B" w:rsidRPr="008C251B">
        <w:rPr>
          <w:rFonts w:asciiTheme="minorEastAsia" w:eastAsiaTheme="minorEastAsia" w:hAnsiTheme="minorEastAsia" w:hint="eastAsia"/>
          <w:sz w:val="24"/>
          <w:szCs w:val="24"/>
        </w:rPr>
        <w:t>维</w:t>
      </w:r>
      <w:r w:rsidR="008C251B">
        <w:rPr>
          <w:rFonts w:asciiTheme="minorEastAsia" w:eastAsiaTheme="minorEastAsia" w:hAnsiTheme="minorEastAsia" w:hint="eastAsia"/>
          <w:sz w:val="24"/>
          <w:szCs w:val="24"/>
        </w:rPr>
        <w:t>修</w:t>
      </w:r>
      <w:r w:rsidR="008C251B" w:rsidRPr="008C251B">
        <w:rPr>
          <w:rFonts w:asciiTheme="minorEastAsia" w:eastAsiaTheme="minorEastAsia" w:hAnsiTheme="minorEastAsia" w:hint="eastAsia"/>
          <w:sz w:val="24"/>
          <w:szCs w:val="24"/>
        </w:rPr>
        <w:t>保</w:t>
      </w:r>
      <w:r w:rsidR="008C251B">
        <w:rPr>
          <w:rFonts w:asciiTheme="minorEastAsia" w:eastAsiaTheme="minorEastAsia" w:hAnsiTheme="minorEastAsia" w:hint="eastAsia"/>
          <w:sz w:val="24"/>
          <w:szCs w:val="24"/>
        </w:rPr>
        <w:t>养</w:t>
      </w:r>
      <w:r w:rsidR="008C251B" w:rsidRPr="008C251B">
        <w:rPr>
          <w:rFonts w:asciiTheme="minorEastAsia" w:eastAsiaTheme="minorEastAsia" w:hAnsiTheme="minorEastAsia" w:hint="eastAsia"/>
          <w:sz w:val="24"/>
          <w:szCs w:val="24"/>
        </w:rPr>
        <w:t>年约项目</w:t>
      </w:r>
      <w:r>
        <w:rPr>
          <w:rFonts w:asciiTheme="minorEastAsia" w:eastAsiaTheme="minorEastAsia" w:hAnsiTheme="minorEastAsia" w:hint="eastAsia"/>
          <w:sz w:val="24"/>
          <w:szCs w:val="24"/>
        </w:rPr>
        <w:t>。</w:t>
      </w:r>
    </w:p>
    <w:p w:rsidR="008D347B" w:rsidRPr="00096A8F" w:rsidRDefault="008D347B" w:rsidP="00505EE6">
      <w:pPr>
        <w:snapToGrid w:val="0"/>
        <w:spacing w:line="500" w:lineRule="exact"/>
        <w:ind w:leftChars="129" w:left="567" w:hanging="283"/>
        <w:rPr>
          <w:rFonts w:asciiTheme="majorEastAsia" w:eastAsiaTheme="majorEastAsia" w:hAnsiTheme="majorEastAsia"/>
          <w:sz w:val="24"/>
          <w:szCs w:val="24"/>
          <w:lang w:eastAsia="zh-CN"/>
        </w:rPr>
      </w:pPr>
      <w:r w:rsidRPr="00567D4E">
        <w:rPr>
          <w:rFonts w:hint="eastAsia"/>
          <w:sz w:val="24"/>
          <w:lang w:eastAsia="zh-CN"/>
        </w:rPr>
        <w:t>2、比选项目简要说明：</w:t>
      </w:r>
      <w:r w:rsidRPr="00567D4E">
        <w:rPr>
          <w:sz w:val="24"/>
          <w:lang w:eastAsia="zh-CN"/>
        </w:rPr>
        <w:t>按固定单价</w:t>
      </w:r>
      <w:r>
        <w:rPr>
          <w:rFonts w:hint="eastAsia"/>
          <w:sz w:val="24"/>
          <w:lang w:eastAsia="zh-CN"/>
        </w:rPr>
        <w:t>采购</w:t>
      </w:r>
      <w:r w:rsidRPr="00567D4E">
        <w:rPr>
          <w:sz w:val="24"/>
          <w:lang w:eastAsia="zh-CN"/>
        </w:rPr>
        <w:t>发包，</w:t>
      </w:r>
      <w:r w:rsidRPr="00567D4E">
        <w:rPr>
          <w:rFonts w:hint="eastAsia"/>
          <w:sz w:val="24"/>
          <w:lang w:eastAsia="zh-CN"/>
        </w:rPr>
        <w:t>具体要求</w:t>
      </w:r>
      <w:r w:rsidR="008C251B">
        <w:rPr>
          <w:rFonts w:hint="eastAsia"/>
          <w:sz w:val="24"/>
          <w:lang w:eastAsia="zh-CN"/>
        </w:rPr>
        <w:t>、维修</w:t>
      </w:r>
      <w:r w:rsidR="00792624">
        <w:rPr>
          <w:rFonts w:hint="eastAsia"/>
          <w:sz w:val="24"/>
          <w:lang w:eastAsia="zh-CN"/>
        </w:rPr>
        <w:t>数量</w:t>
      </w:r>
      <w:r w:rsidRPr="00567D4E">
        <w:rPr>
          <w:rFonts w:hint="eastAsia"/>
          <w:sz w:val="24"/>
          <w:lang w:eastAsia="zh-CN"/>
        </w:rPr>
        <w:t>详见附件</w:t>
      </w:r>
      <w:r w:rsidR="00145691">
        <w:rPr>
          <w:rFonts w:hint="eastAsia"/>
          <w:sz w:val="24"/>
          <w:lang w:eastAsia="zh-CN"/>
        </w:rPr>
        <w:t>三</w:t>
      </w:r>
      <w:r w:rsidRPr="00711057">
        <w:rPr>
          <w:rFonts w:asciiTheme="minorEastAsia" w:eastAsiaTheme="minorEastAsia" w:hAnsiTheme="minorEastAsia" w:hint="eastAsia"/>
          <w:sz w:val="24"/>
          <w:szCs w:val="24"/>
          <w:lang w:eastAsia="zh-CN"/>
        </w:rPr>
        <w:t>《</w:t>
      </w:r>
      <w:r w:rsidR="008C251B" w:rsidRPr="008C251B">
        <w:rPr>
          <w:rFonts w:asciiTheme="minorEastAsia" w:eastAsiaTheme="minorEastAsia" w:hAnsiTheme="minorEastAsia" w:hint="eastAsia"/>
          <w:sz w:val="24"/>
          <w:szCs w:val="24"/>
          <w:lang w:eastAsia="zh-CN"/>
        </w:rPr>
        <w:t>各厂区液晶显示屏、LED全彩室内屏</w:t>
      </w:r>
      <w:r w:rsidR="005C3978">
        <w:rPr>
          <w:rFonts w:asciiTheme="minorEastAsia" w:eastAsiaTheme="minorEastAsia" w:hAnsiTheme="minorEastAsia" w:hint="eastAsia"/>
          <w:sz w:val="24"/>
          <w:szCs w:val="24"/>
          <w:lang w:eastAsia="zh-CN"/>
        </w:rPr>
        <w:t>、LED走字屏</w:t>
      </w:r>
      <w:r w:rsidR="008C251B" w:rsidRPr="008C251B">
        <w:rPr>
          <w:rFonts w:asciiTheme="minorEastAsia" w:eastAsiaTheme="minorEastAsia" w:hAnsiTheme="minorEastAsia" w:hint="eastAsia"/>
          <w:sz w:val="24"/>
          <w:szCs w:val="24"/>
          <w:lang w:eastAsia="zh-CN"/>
        </w:rPr>
        <w:t>维</w:t>
      </w:r>
      <w:r w:rsidR="008C251B">
        <w:rPr>
          <w:rFonts w:asciiTheme="minorEastAsia" w:eastAsiaTheme="minorEastAsia" w:hAnsiTheme="minorEastAsia" w:hint="eastAsia"/>
          <w:sz w:val="24"/>
          <w:szCs w:val="24"/>
          <w:lang w:eastAsia="zh-CN"/>
        </w:rPr>
        <w:t>修</w:t>
      </w:r>
      <w:r w:rsidR="008C251B" w:rsidRPr="008C251B">
        <w:rPr>
          <w:rFonts w:asciiTheme="minorEastAsia" w:eastAsiaTheme="minorEastAsia" w:hAnsiTheme="minorEastAsia" w:hint="eastAsia"/>
          <w:sz w:val="24"/>
          <w:szCs w:val="24"/>
          <w:lang w:eastAsia="zh-CN"/>
        </w:rPr>
        <w:t>保</w:t>
      </w:r>
      <w:r w:rsidR="008C251B">
        <w:rPr>
          <w:rFonts w:asciiTheme="minorEastAsia" w:eastAsiaTheme="minorEastAsia" w:hAnsiTheme="minorEastAsia" w:hint="eastAsia"/>
          <w:sz w:val="24"/>
          <w:szCs w:val="24"/>
          <w:lang w:eastAsia="zh-CN"/>
        </w:rPr>
        <w:t>养</w:t>
      </w:r>
      <w:r w:rsidR="008C251B" w:rsidRPr="008C251B">
        <w:rPr>
          <w:rFonts w:asciiTheme="minorEastAsia" w:eastAsiaTheme="minorEastAsia" w:hAnsiTheme="minorEastAsia" w:hint="eastAsia"/>
          <w:sz w:val="24"/>
          <w:szCs w:val="24"/>
          <w:lang w:eastAsia="zh-CN"/>
        </w:rPr>
        <w:t>年约项目</w:t>
      </w:r>
      <w:r w:rsidR="00792624" w:rsidRPr="00505EE6">
        <w:rPr>
          <w:rFonts w:asciiTheme="minorEastAsia" w:eastAsiaTheme="minorEastAsia" w:hAnsiTheme="minorEastAsia" w:hint="eastAsia"/>
          <w:bCs/>
          <w:sz w:val="24"/>
          <w:szCs w:val="24"/>
          <w:lang w:eastAsia="zh-CN"/>
        </w:rPr>
        <w:t>商务报价单</w:t>
      </w:r>
      <w:r w:rsidRPr="00711057">
        <w:rPr>
          <w:rFonts w:asciiTheme="minorEastAsia" w:eastAsiaTheme="minorEastAsia" w:hAnsiTheme="minorEastAsia" w:hint="eastAsia"/>
          <w:sz w:val="24"/>
          <w:szCs w:val="24"/>
          <w:lang w:eastAsia="zh-CN"/>
        </w:rPr>
        <w:t>》。</w:t>
      </w:r>
    </w:p>
    <w:p w:rsidR="008D347B" w:rsidRPr="00711057" w:rsidRDefault="00BF5FC2" w:rsidP="00F42D77">
      <w:pPr>
        <w:pStyle w:val="1"/>
        <w:numPr>
          <w:ilvl w:val="0"/>
          <w:numId w:val="2"/>
        </w:numPr>
        <w:spacing w:line="500" w:lineRule="exact"/>
        <w:rPr>
          <w:rFonts w:asciiTheme="minorEastAsia" w:eastAsiaTheme="minorEastAsia" w:hAnsiTheme="minorEastAsia"/>
          <w:bCs/>
          <w:sz w:val="24"/>
          <w:szCs w:val="24"/>
        </w:rPr>
      </w:pPr>
      <w:r>
        <w:rPr>
          <w:rFonts w:asciiTheme="minorEastAsia" w:eastAsiaTheme="minorEastAsia" w:hAnsiTheme="minorEastAsia" w:hint="eastAsia"/>
          <w:bCs/>
          <w:sz w:val="24"/>
          <w:szCs w:val="24"/>
        </w:rPr>
        <w:t>参选人资格要求</w:t>
      </w:r>
    </w:p>
    <w:p w:rsidR="008D347B" w:rsidRDefault="008D347B" w:rsidP="00E47C60">
      <w:pPr>
        <w:pStyle w:val="afc"/>
        <w:numPr>
          <w:ilvl w:val="0"/>
          <w:numId w:val="31"/>
        </w:numPr>
        <w:tabs>
          <w:tab w:val="left" w:pos="360"/>
          <w:tab w:val="left" w:pos="540"/>
          <w:tab w:val="left" w:pos="720"/>
        </w:tabs>
        <w:autoSpaceDE/>
        <w:spacing w:line="360" w:lineRule="auto"/>
        <w:ind w:left="1077"/>
        <w:jc w:val="both"/>
        <w:rPr>
          <w:rFonts w:asciiTheme="minorEastAsia" w:eastAsiaTheme="minorEastAsia" w:hAnsiTheme="minorEastAsia" w:cs="Times New Roman"/>
          <w:sz w:val="24"/>
          <w:szCs w:val="24"/>
          <w:lang w:eastAsia="zh-CN"/>
        </w:rPr>
      </w:pPr>
      <w:r w:rsidRPr="000E5395">
        <w:rPr>
          <w:rFonts w:asciiTheme="minorEastAsia" w:eastAsiaTheme="minorEastAsia" w:hAnsiTheme="minorEastAsia" w:cs="Times New Roman" w:hint="eastAsia"/>
          <w:sz w:val="24"/>
          <w:szCs w:val="24"/>
          <w:lang w:eastAsia="zh-CN"/>
        </w:rPr>
        <w:t>参选人必须具备有效的企业法人营业执照。</w:t>
      </w:r>
    </w:p>
    <w:p w:rsidR="008D347B" w:rsidRPr="00711057" w:rsidRDefault="00910F2B" w:rsidP="00E47C60">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sidR="008D347B" w:rsidRPr="00711057">
        <w:rPr>
          <w:rFonts w:asciiTheme="minorEastAsia" w:eastAsiaTheme="minorEastAsia" w:hAnsiTheme="minorEastAsia" w:hint="eastAsia"/>
          <w:sz w:val="24"/>
          <w:szCs w:val="24"/>
          <w:lang w:eastAsia="zh-CN"/>
        </w:rPr>
        <w:t>、</w:t>
      </w:r>
      <w:r w:rsidR="008D347B" w:rsidRPr="00711057">
        <w:rPr>
          <w:rFonts w:asciiTheme="minorEastAsia" w:eastAsiaTheme="minorEastAsia" w:hAnsiTheme="minorEastAsia"/>
          <w:sz w:val="24"/>
          <w:szCs w:val="24"/>
          <w:lang w:eastAsia="zh-CN"/>
        </w:rPr>
        <w:t>参选人需</w:t>
      </w:r>
      <w:r w:rsidR="008D347B" w:rsidRPr="00711057">
        <w:rPr>
          <w:rFonts w:asciiTheme="minorEastAsia" w:eastAsiaTheme="minorEastAsia" w:hAnsiTheme="minorEastAsia" w:hint="eastAsia"/>
          <w:sz w:val="24"/>
          <w:szCs w:val="24"/>
          <w:lang w:eastAsia="zh-CN"/>
        </w:rPr>
        <w:t>没有失信黑名单记录（以最高院失信被执行人系统发布信息为准）。</w:t>
      </w:r>
    </w:p>
    <w:p w:rsidR="00C55147" w:rsidRPr="00B917C9" w:rsidRDefault="00910F2B" w:rsidP="00B917C9">
      <w:pPr>
        <w:autoSpaceDE/>
        <w:autoSpaceDN/>
        <w:spacing w:line="360" w:lineRule="auto"/>
        <w:ind w:firstLineChars="150" w:firstLine="360"/>
        <w:jc w:val="both"/>
        <w:rPr>
          <w:rFonts w:asciiTheme="minorEastAsia" w:eastAsiaTheme="minorEastAsia" w:hAnsiTheme="minorEastAsia"/>
          <w:sz w:val="32"/>
          <w:szCs w:val="32"/>
          <w:lang w:eastAsia="zh-CN"/>
        </w:rPr>
      </w:pPr>
      <w:r>
        <w:rPr>
          <w:rFonts w:asciiTheme="minorEastAsia" w:eastAsiaTheme="minorEastAsia" w:hAnsiTheme="minorEastAsia" w:hint="eastAsia"/>
          <w:sz w:val="24"/>
          <w:szCs w:val="24"/>
          <w:lang w:eastAsia="zh-CN"/>
        </w:rPr>
        <w:t>3</w:t>
      </w:r>
      <w:r w:rsidR="008D347B" w:rsidRPr="00711057">
        <w:rPr>
          <w:rFonts w:asciiTheme="minorEastAsia" w:eastAsiaTheme="minorEastAsia" w:hAnsiTheme="minorEastAsia" w:hint="eastAsia"/>
          <w:sz w:val="24"/>
          <w:szCs w:val="24"/>
          <w:lang w:eastAsia="zh-CN"/>
        </w:rPr>
        <w:t>、</w:t>
      </w:r>
      <w:r w:rsidR="008D347B" w:rsidRPr="00711057">
        <w:rPr>
          <w:rFonts w:asciiTheme="minorEastAsia" w:eastAsiaTheme="minorEastAsia" w:hAnsiTheme="minorEastAsia"/>
          <w:sz w:val="24"/>
          <w:szCs w:val="24"/>
          <w:lang w:eastAsia="zh-CN"/>
        </w:rPr>
        <w:t>参选人需</w:t>
      </w:r>
      <w:r w:rsidR="008D347B" w:rsidRPr="00711057">
        <w:rPr>
          <w:rFonts w:asciiTheme="minorEastAsia" w:eastAsiaTheme="minorEastAsia" w:hAnsiTheme="minorEastAsia" w:hint="eastAsia"/>
          <w:sz w:val="24"/>
          <w:szCs w:val="24"/>
          <w:lang w:eastAsia="zh-CN"/>
        </w:rPr>
        <w:t>与比选人无诉讼纠纷。</w:t>
      </w:r>
    </w:p>
    <w:p w:rsidR="008D347B" w:rsidRPr="00711057" w:rsidRDefault="008D347B" w:rsidP="00F42D77">
      <w:pPr>
        <w:pStyle w:val="1"/>
        <w:spacing w:line="500" w:lineRule="exact"/>
        <w:rPr>
          <w:rFonts w:asciiTheme="minorEastAsia" w:eastAsiaTheme="minorEastAsia" w:hAnsiTheme="minorEastAsia"/>
          <w:sz w:val="24"/>
          <w:szCs w:val="24"/>
        </w:rPr>
      </w:pPr>
      <w:r w:rsidRPr="00711057">
        <w:rPr>
          <w:rFonts w:asciiTheme="minorEastAsia" w:eastAsiaTheme="minorEastAsia" w:hAnsiTheme="minorEastAsia" w:hint="eastAsia"/>
          <w:sz w:val="24"/>
          <w:szCs w:val="24"/>
        </w:rPr>
        <w:t>三、获取比选文件</w:t>
      </w:r>
    </w:p>
    <w:p w:rsidR="008D347B" w:rsidRPr="00711057" w:rsidRDefault="008D347B" w:rsidP="00F42D77">
      <w:pPr>
        <w:pStyle w:val="1"/>
        <w:spacing w:line="500" w:lineRule="exact"/>
        <w:ind w:firstLineChars="200" w:firstLine="480"/>
        <w:rPr>
          <w:rFonts w:asciiTheme="minorEastAsia" w:eastAsiaTheme="minorEastAsia" w:hAnsiTheme="minorEastAsia"/>
          <w:sz w:val="24"/>
          <w:szCs w:val="24"/>
        </w:rPr>
      </w:pPr>
      <w:r w:rsidRPr="00711057">
        <w:rPr>
          <w:rFonts w:asciiTheme="minorEastAsia" w:eastAsiaTheme="minorEastAsia" w:hAnsiTheme="minorEastAsia"/>
          <w:bCs/>
          <w:sz w:val="24"/>
          <w:szCs w:val="24"/>
        </w:rPr>
        <w:t>本项目比选文件详见公示附件，请有意向参选人自行下载并根据参选文件要求进行技术交流和参选报价。</w:t>
      </w:r>
    </w:p>
    <w:p w:rsidR="008D347B" w:rsidRPr="00CC02E7" w:rsidRDefault="00CC02E7" w:rsidP="00F42D77">
      <w:pPr>
        <w:pStyle w:val="af1"/>
        <w:spacing w:before="0" w:beforeAutospacing="0" w:after="0" w:afterAutospacing="0" w:line="500" w:lineRule="exact"/>
        <w:textAlignment w:val="baseline"/>
        <w:rPr>
          <w:rFonts w:asciiTheme="minorEastAsia" w:eastAsiaTheme="minorEastAsia" w:hAnsiTheme="minorEastAsia"/>
          <w:iCs/>
          <w:color w:val="333333"/>
        </w:rPr>
      </w:pPr>
      <w:r w:rsidRPr="00CC02E7">
        <w:rPr>
          <w:rFonts w:asciiTheme="minorEastAsia" w:eastAsiaTheme="minorEastAsia" w:hAnsiTheme="minorEastAsia" w:hint="eastAsia"/>
          <w:iCs/>
          <w:color w:val="333333"/>
        </w:rPr>
        <w:t>四</w:t>
      </w:r>
      <w:r w:rsidR="00BF5FC2">
        <w:rPr>
          <w:rFonts w:asciiTheme="minorEastAsia" w:eastAsiaTheme="minorEastAsia" w:hAnsiTheme="minorEastAsia" w:hint="eastAsia"/>
          <w:iCs/>
          <w:color w:val="333333"/>
        </w:rPr>
        <w:t>、参选文件递交要求时间、地点</w:t>
      </w:r>
    </w:p>
    <w:p w:rsidR="008D347B" w:rsidRPr="00711057" w:rsidRDefault="008D347B" w:rsidP="00F42D77">
      <w:pPr>
        <w:pStyle w:val="af1"/>
        <w:spacing w:before="0" w:beforeAutospacing="0" w:after="0" w:afterAutospacing="0" w:line="500" w:lineRule="exact"/>
        <w:ind w:leftChars="147" w:left="323"/>
        <w:textAlignment w:val="baseline"/>
        <w:rPr>
          <w:rFonts w:asciiTheme="minorEastAsia" w:eastAsiaTheme="minorEastAsia" w:hAnsiTheme="minorEastAsia"/>
          <w:iCs/>
          <w:color w:val="333333"/>
        </w:rPr>
      </w:pPr>
      <w:r w:rsidRPr="00711057">
        <w:rPr>
          <w:rFonts w:asciiTheme="minorEastAsia" w:eastAsiaTheme="minorEastAsia" w:hAnsiTheme="minorEastAsia" w:hint="eastAsia"/>
          <w:iCs/>
          <w:color w:val="333333"/>
        </w:rPr>
        <w:t>1、参选文件递交地点：福建省漳州市漳浦县杜浔镇杜昌路9号福建福海创石油化工有限公司办公楼三楼设备及服务团队，联系人：陈玉冰 联系电话：0596-6311839。</w:t>
      </w:r>
    </w:p>
    <w:p w:rsidR="008D347B" w:rsidRPr="00BF5FC2" w:rsidRDefault="008D347B" w:rsidP="009D2235">
      <w:pPr>
        <w:pStyle w:val="a0"/>
        <w:snapToGrid w:val="0"/>
        <w:spacing w:line="500" w:lineRule="exact"/>
        <w:ind w:firstLineChars="175"/>
        <w:rPr>
          <w:rFonts w:asciiTheme="minorEastAsia" w:eastAsiaTheme="minorEastAsia" w:hAnsiTheme="minorEastAsia" w:cs="宋体"/>
          <w:bCs/>
          <w:color w:val="000000" w:themeColor="text1"/>
          <w:szCs w:val="24"/>
        </w:rPr>
      </w:pPr>
      <w:r w:rsidRPr="00711057">
        <w:rPr>
          <w:rFonts w:asciiTheme="minorEastAsia" w:eastAsiaTheme="minorEastAsia" w:hAnsiTheme="minorEastAsia" w:hint="eastAsia"/>
          <w:iCs/>
          <w:color w:val="333333"/>
          <w:szCs w:val="24"/>
        </w:rPr>
        <w:t>2</w:t>
      </w:r>
      <w:r w:rsidRPr="00BF5FC2">
        <w:rPr>
          <w:rFonts w:asciiTheme="minorEastAsia" w:eastAsiaTheme="minorEastAsia" w:hAnsiTheme="minorEastAsia" w:cs="宋体" w:hint="eastAsia"/>
          <w:bCs/>
          <w:color w:val="000000" w:themeColor="text1"/>
          <w:szCs w:val="24"/>
        </w:rPr>
        <w:t>、递交截止时间：有意向</w:t>
      </w:r>
      <w:r w:rsidRPr="00BF5FC2">
        <w:rPr>
          <w:rFonts w:asciiTheme="minorEastAsia" w:eastAsiaTheme="minorEastAsia" w:hAnsiTheme="minorEastAsia" w:cs="宋体"/>
          <w:bCs/>
          <w:color w:val="000000" w:themeColor="text1"/>
          <w:szCs w:val="24"/>
        </w:rPr>
        <w:t>参选人</w:t>
      </w:r>
      <w:r w:rsidRPr="00BF5FC2">
        <w:rPr>
          <w:rFonts w:asciiTheme="minorEastAsia" w:eastAsiaTheme="minorEastAsia" w:hAnsiTheme="minorEastAsia" w:cs="宋体" w:hint="eastAsia"/>
          <w:bCs/>
          <w:color w:val="000000" w:themeColor="text1"/>
          <w:szCs w:val="24"/>
        </w:rPr>
        <w:t>请</w:t>
      </w:r>
      <w:r w:rsidRPr="00BF5FC2">
        <w:rPr>
          <w:rFonts w:asciiTheme="minorEastAsia" w:eastAsiaTheme="minorEastAsia" w:hAnsiTheme="minorEastAsia" w:cs="宋体"/>
          <w:bCs/>
          <w:color w:val="000000" w:themeColor="text1"/>
          <w:szCs w:val="24"/>
        </w:rPr>
        <w:t>于</w:t>
      </w:r>
      <w:r w:rsidRPr="00BF5FC2">
        <w:rPr>
          <w:rFonts w:asciiTheme="minorEastAsia" w:eastAsiaTheme="minorEastAsia" w:hAnsiTheme="minorEastAsia" w:cs="宋体" w:hint="eastAsia"/>
          <w:bCs/>
          <w:color w:val="000000" w:themeColor="text1"/>
          <w:szCs w:val="24"/>
        </w:rPr>
        <w:t>公</w:t>
      </w:r>
      <w:r w:rsidRPr="00BF5FC2">
        <w:rPr>
          <w:rFonts w:asciiTheme="minorEastAsia" w:eastAsiaTheme="minorEastAsia" w:hAnsiTheme="minorEastAsia" w:cs="宋体"/>
          <w:bCs/>
          <w:color w:val="000000" w:themeColor="text1"/>
          <w:szCs w:val="24"/>
        </w:rPr>
        <w:t>示期间进行交流澄清</w:t>
      </w:r>
      <w:r w:rsidRPr="00BF5FC2">
        <w:rPr>
          <w:rFonts w:asciiTheme="minorEastAsia" w:eastAsiaTheme="minorEastAsia" w:hAnsiTheme="minorEastAsia" w:cs="宋体" w:hint="eastAsia"/>
          <w:bCs/>
          <w:color w:val="000000" w:themeColor="text1"/>
          <w:szCs w:val="24"/>
        </w:rPr>
        <w:t>，并于</w:t>
      </w:r>
      <w:r w:rsidRPr="00BF5FC2">
        <w:rPr>
          <w:rFonts w:asciiTheme="minorEastAsia" w:eastAsiaTheme="minorEastAsia" w:hAnsiTheme="minorEastAsia" w:cs="宋体"/>
          <w:bCs/>
          <w:color w:val="000000" w:themeColor="text1"/>
          <w:szCs w:val="24"/>
        </w:rPr>
        <w:t>202</w:t>
      </w:r>
      <w:r w:rsidR="00B3338A" w:rsidRPr="00BF5FC2">
        <w:rPr>
          <w:rFonts w:asciiTheme="minorEastAsia" w:eastAsiaTheme="minorEastAsia" w:hAnsiTheme="minorEastAsia" w:cs="宋体" w:hint="eastAsia"/>
          <w:bCs/>
          <w:color w:val="000000" w:themeColor="text1"/>
          <w:szCs w:val="24"/>
        </w:rPr>
        <w:t>4</w:t>
      </w:r>
      <w:r w:rsidRPr="00BF5FC2">
        <w:rPr>
          <w:rFonts w:asciiTheme="minorEastAsia" w:eastAsiaTheme="minorEastAsia" w:hAnsiTheme="minorEastAsia" w:cs="宋体" w:hint="eastAsia"/>
          <w:bCs/>
          <w:color w:val="000000" w:themeColor="text1"/>
          <w:szCs w:val="24"/>
        </w:rPr>
        <w:t>年</w:t>
      </w:r>
      <w:r w:rsidR="00E814FB" w:rsidRPr="00BF5FC2">
        <w:rPr>
          <w:rFonts w:asciiTheme="minorEastAsia" w:eastAsiaTheme="minorEastAsia" w:hAnsiTheme="minorEastAsia" w:cs="宋体" w:hint="eastAsia"/>
          <w:bCs/>
          <w:color w:val="000000" w:themeColor="text1"/>
          <w:szCs w:val="24"/>
        </w:rPr>
        <w:t>8</w:t>
      </w:r>
      <w:r w:rsidR="00567D2F" w:rsidRPr="00BF5FC2">
        <w:rPr>
          <w:rFonts w:asciiTheme="minorEastAsia" w:eastAsiaTheme="minorEastAsia" w:hAnsiTheme="minorEastAsia" w:cs="宋体" w:hint="eastAsia"/>
          <w:bCs/>
          <w:color w:val="000000" w:themeColor="text1"/>
          <w:szCs w:val="24"/>
        </w:rPr>
        <w:t xml:space="preserve"> </w:t>
      </w:r>
      <w:r w:rsidR="00910F2B" w:rsidRPr="00BF5FC2">
        <w:rPr>
          <w:rFonts w:asciiTheme="minorEastAsia" w:eastAsiaTheme="minorEastAsia" w:hAnsiTheme="minorEastAsia" w:cs="宋体" w:hint="eastAsia"/>
          <w:bCs/>
          <w:color w:val="000000" w:themeColor="text1"/>
          <w:szCs w:val="24"/>
        </w:rPr>
        <w:t>月</w:t>
      </w:r>
      <w:r w:rsidR="009D2235">
        <w:rPr>
          <w:rFonts w:asciiTheme="minorEastAsia" w:eastAsiaTheme="minorEastAsia" w:hAnsiTheme="minorEastAsia" w:cs="宋体" w:hint="eastAsia"/>
          <w:bCs/>
          <w:color w:val="000000" w:themeColor="text1"/>
          <w:szCs w:val="24"/>
        </w:rPr>
        <w:t>23</w:t>
      </w:r>
      <w:r w:rsidR="0006000D" w:rsidRPr="00BF5FC2">
        <w:rPr>
          <w:rFonts w:asciiTheme="minorEastAsia" w:eastAsiaTheme="minorEastAsia" w:hAnsiTheme="minorEastAsia" w:cs="宋体" w:hint="eastAsia"/>
          <w:bCs/>
          <w:color w:val="000000" w:themeColor="text1"/>
          <w:szCs w:val="24"/>
        </w:rPr>
        <w:t>日</w:t>
      </w:r>
    </w:p>
    <w:p w:rsidR="008D347B" w:rsidRPr="00BF5FC2" w:rsidRDefault="008D347B" w:rsidP="00F42D77">
      <w:pPr>
        <w:pStyle w:val="a0"/>
        <w:snapToGrid w:val="0"/>
        <w:spacing w:line="500" w:lineRule="exact"/>
        <w:ind w:firstLineChars="175"/>
        <w:rPr>
          <w:rFonts w:asciiTheme="minorEastAsia" w:eastAsiaTheme="minorEastAsia" w:hAnsiTheme="minorEastAsia" w:cs="宋体"/>
          <w:bCs/>
          <w:color w:val="000000" w:themeColor="text1"/>
          <w:szCs w:val="24"/>
        </w:rPr>
      </w:pPr>
      <w:r w:rsidRPr="00711057">
        <w:rPr>
          <w:rFonts w:asciiTheme="minorEastAsia" w:eastAsiaTheme="minorEastAsia" w:hAnsiTheme="minorEastAsia" w:cs="宋体" w:hint="eastAsia"/>
          <w:bCs/>
          <w:color w:val="000000" w:themeColor="text1"/>
          <w:szCs w:val="24"/>
        </w:rPr>
        <w:t>商务联系人： 陈玉冰</w:t>
      </w:r>
      <w:r w:rsidR="00F75D06">
        <w:rPr>
          <w:rFonts w:asciiTheme="minorEastAsia" w:eastAsiaTheme="minorEastAsia" w:hAnsiTheme="minorEastAsia" w:cs="宋体" w:hint="eastAsia"/>
          <w:bCs/>
          <w:color w:val="000000" w:themeColor="text1"/>
          <w:szCs w:val="24"/>
        </w:rPr>
        <w:t xml:space="preserve"> </w:t>
      </w:r>
      <w:r w:rsidRPr="00711057">
        <w:rPr>
          <w:rFonts w:asciiTheme="minorEastAsia" w:eastAsiaTheme="minorEastAsia" w:hAnsiTheme="minorEastAsia" w:cs="宋体" w:hint="eastAsia"/>
          <w:bCs/>
          <w:color w:val="000000" w:themeColor="text1"/>
          <w:szCs w:val="24"/>
        </w:rPr>
        <w:t>0596-6311839   13205961286邮箱：</w:t>
      </w:r>
      <w:hyperlink r:id="rId10" w:history="1">
        <w:r w:rsidRPr="00BF5FC2">
          <w:rPr>
            <w:rFonts w:hint="eastAsia"/>
            <w:bCs/>
          </w:rPr>
          <w:t>ybchen@fhcpec.com.cn</w:t>
        </w:r>
      </w:hyperlink>
    </w:p>
    <w:p w:rsidR="008D347B" w:rsidRPr="00BF5FC2" w:rsidRDefault="00207B04" w:rsidP="00BF5FC2">
      <w:pPr>
        <w:pStyle w:val="a0"/>
        <w:snapToGrid w:val="0"/>
        <w:spacing w:line="500" w:lineRule="exact"/>
        <w:ind w:firstLineChars="175"/>
        <w:rPr>
          <w:rFonts w:asciiTheme="minorEastAsia" w:eastAsiaTheme="minorEastAsia" w:hAnsiTheme="minorEastAsia" w:cs="宋体"/>
          <w:bCs/>
          <w:color w:val="000000" w:themeColor="text1"/>
          <w:szCs w:val="24"/>
        </w:rPr>
      </w:pPr>
      <w:r>
        <w:rPr>
          <w:rFonts w:asciiTheme="minorEastAsia" w:eastAsiaTheme="minorEastAsia" w:hAnsiTheme="minorEastAsia" w:cs="宋体" w:hint="eastAsia"/>
          <w:bCs/>
          <w:color w:val="000000" w:themeColor="text1"/>
          <w:szCs w:val="24"/>
        </w:rPr>
        <w:t>技术联系人：</w:t>
      </w:r>
      <w:r w:rsidR="00F75D06">
        <w:rPr>
          <w:rFonts w:asciiTheme="minorEastAsia" w:eastAsiaTheme="minorEastAsia" w:hAnsiTheme="minorEastAsia" w:cs="宋体" w:hint="eastAsia"/>
          <w:bCs/>
          <w:color w:val="000000" w:themeColor="text1"/>
          <w:szCs w:val="24"/>
        </w:rPr>
        <w:t xml:space="preserve"> </w:t>
      </w:r>
      <w:r w:rsidR="008C251B">
        <w:rPr>
          <w:rFonts w:asciiTheme="minorEastAsia" w:eastAsiaTheme="minorEastAsia" w:hAnsiTheme="minorEastAsia" w:cs="宋体" w:hint="eastAsia"/>
          <w:bCs/>
          <w:color w:val="000000" w:themeColor="text1"/>
          <w:szCs w:val="24"/>
        </w:rPr>
        <w:t>郑杰鹏  18144005026</w:t>
      </w:r>
      <w:r w:rsidR="00BF5FC2">
        <w:rPr>
          <w:rFonts w:asciiTheme="minorEastAsia" w:eastAsiaTheme="minorEastAsia" w:hAnsiTheme="minorEastAsia" w:cs="宋体" w:hint="eastAsia"/>
          <w:bCs/>
          <w:color w:val="000000" w:themeColor="text1"/>
          <w:szCs w:val="24"/>
        </w:rPr>
        <w:t xml:space="preserve">   </w:t>
      </w:r>
      <w:r w:rsidR="00BF5FC2" w:rsidRPr="00BF5FC2">
        <w:rPr>
          <w:rFonts w:asciiTheme="minorEastAsia" w:eastAsiaTheme="minorEastAsia" w:hAnsiTheme="minorEastAsia" w:cs="宋体"/>
          <w:bCs/>
          <w:color w:val="000000" w:themeColor="text1"/>
          <w:szCs w:val="24"/>
        </w:rPr>
        <w:t>蔡忠武</w:t>
      </w:r>
      <w:r w:rsidR="00BF5FC2" w:rsidRPr="00BF5FC2">
        <w:rPr>
          <w:rFonts w:asciiTheme="minorEastAsia" w:eastAsiaTheme="minorEastAsia" w:hAnsiTheme="minorEastAsia" w:cs="宋体" w:hint="eastAsia"/>
          <w:bCs/>
          <w:color w:val="000000" w:themeColor="text1"/>
          <w:szCs w:val="24"/>
        </w:rPr>
        <w:t>13763852928</w:t>
      </w:r>
    </w:p>
    <w:p w:rsidR="008D347B" w:rsidRPr="00711057" w:rsidRDefault="008D347B" w:rsidP="00505EE6">
      <w:pPr>
        <w:pStyle w:val="a0"/>
        <w:snapToGrid w:val="0"/>
        <w:spacing w:line="500" w:lineRule="exact"/>
        <w:ind w:firstLineChars="175"/>
        <w:rPr>
          <w:rFonts w:asciiTheme="minorEastAsia" w:eastAsiaTheme="minorEastAsia" w:hAnsiTheme="minorEastAsia" w:cs="宋体"/>
          <w:bCs/>
          <w:color w:val="000000" w:themeColor="text1"/>
          <w:szCs w:val="24"/>
        </w:rPr>
      </w:pPr>
      <w:r w:rsidRPr="00711057">
        <w:rPr>
          <w:rFonts w:asciiTheme="minorEastAsia" w:eastAsiaTheme="minorEastAsia" w:hAnsiTheme="minorEastAsia" w:cs="宋体" w:hint="eastAsia"/>
          <w:bCs/>
          <w:color w:val="000000" w:themeColor="text1"/>
          <w:szCs w:val="24"/>
        </w:rPr>
        <w:t>纪检监察室电话：0596-6311774</w:t>
      </w:r>
      <w:r w:rsidR="00EC0664">
        <w:rPr>
          <w:rFonts w:asciiTheme="minorEastAsia" w:eastAsiaTheme="minorEastAsia" w:hAnsiTheme="minorEastAsia" w:cs="宋体" w:hint="eastAsia"/>
          <w:bCs/>
          <w:color w:val="000000" w:themeColor="text1"/>
          <w:szCs w:val="24"/>
        </w:rPr>
        <w:t xml:space="preserve">   </w:t>
      </w:r>
    </w:p>
    <w:p w:rsidR="008D347B" w:rsidRPr="00711057" w:rsidRDefault="008D347B" w:rsidP="00F42D77">
      <w:pPr>
        <w:pStyle w:val="a0"/>
        <w:snapToGrid w:val="0"/>
        <w:spacing w:line="500" w:lineRule="exact"/>
        <w:ind w:firstLineChars="175"/>
        <w:rPr>
          <w:rFonts w:asciiTheme="minorEastAsia" w:eastAsiaTheme="minorEastAsia" w:hAnsiTheme="minorEastAsia" w:cs="宋体"/>
          <w:b/>
          <w:bCs/>
          <w:color w:val="000000" w:themeColor="text1"/>
          <w:szCs w:val="24"/>
        </w:rPr>
      </w:pPr>
      <w:r w:rsidRPr="00711057">
        <w:rPr>
          <w:rFonts w:asciiTheme="minorEastAsia" w:eastAsiaTheme="minorEastAsia" w:hAnsiTheme="minorEastAsia" w:cs="宋体" w:hint="eastAsia"/>
          <w:bCs/>
          <w:color w:val="000000" w:themeColor="text1"/>
          <w:szCs w:val="24"/>
        </w:rPr>
        <w:t>联系地址：漳州市漳浦县杜浔镇杜昌路9号</w:t>
      </w:r>
      <w:r w:rsidRPr="00711057">
        <w:rPr>
          <w:rFonts w:asciiTheme="minorEastAsia" w:eastAsiaTheme="minorEastAsia" w:hAnsiTheme="minorEastAsia" w:cs="宋体" w:hint="eastAsia"/>
          <w:b/>
          <w:bCs/>
          <w:color w:val="000000" w:themeColor="text1"/>
          <w:szCs w:val="24"/>
        </w:rPr>
        <w:t xml:space="preserve">   </w:t>
      </w:r>
      <w:r w:rsidRPr="00711057">
        <w:rPr>
          <w:rFonts w:asciiTheme="minorEastAsia" w:eastAsiaTheme="minorEastAsia" w:hAnsiTheme="minorEastAsia" w:cs="宋体" w:hint="eastAsia"/>
          <w:bCs/>
          <w:color w:val="000000" w:themeColor="text1"/>
          <w:szCs w:val="24"/>
        </w:rPr>
        <w:t>邮    编：363216</w:t>
      </w:r>
    </w:p>
    <w:bookmarkEnd w:id="0"/>
    <w:p w:rsidR="008D347B" w:rsidRDefault="008D347B" w:rsidP="008D347B">
      <w:pPr>
        <w:pStyle w:val="10"/>
        <w:tabs>
          <w:tab w:val="left" w:pos="1262"/>
        </w:tabs>
        <w:spacing w:line="360" w:lineRule="auto"/>
        <w:ind w:left="0" w:right="108"/>
        <w:rPr>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Pr="00E0319D" w:rsidRDefault="008D347B" w:rsidP="00E0319D">
      <w:pPr>
        <w:pStyle w:val="afc"/>
        <w:numPr>
          <w:ilvl w:val="0"/>
          <w:numId w:val="37"/>
        </w:numPr>
        <w:spacing w:before="15" w:line="360" w:lineRule="auto"/>
        <w:rPr>
          <w:b/>
          <w:sz w:val="24"/>
          <w:szCs w:val="24"/>
          <w:lang w:eastAsia="zh-CN"/>
        </w:rPr>
      </w:pPr>
      <w:r w:rsidRPr="00E0319D">
        <w:rPr>
          <w:b/>
          <w:w w:val="95"/>
          <w:sz w:val="24"/>
          <w:szCs w:val="24"/>
          <w:lang w:eastAsia="zh-CN"/>
        </w:rPr>
        <w:t>比选内容</w:t>
      </w:r>
    </w:p>
    <w:p w:rsidR="008D347B" w:rsidRPr="00E0319D" w:rsidRDefault="008D347B" w:rsidP="00BF5FC2">
      <w:pPr>
        <w:pStyle w:val="1"/>
        <w:spacing w:line="360" w:lineRule="auto"/>
        <w:ind w:left="384"/>
        <w:rPr>
          <w:rFonts w:asciiTheme="minorEastAsia" w:eastAsiaTheme="minorEastAsia" w:hAnsiTheme="minorEastAsia"/>
          <w:bCs/>
          <w:sz w:val="24"/>
          <w:szCs w:val="24"/>
        </w:rPr>
      </w:pPr>
      <w:r w:rsidRPr="00AD4D84">
        <w:rPr>
          <w:rFonts w:asciiTheme="minorEastAsia" w:eastAsiaTheme="minorEastAsia" w:hAnsiTheme="minorEastAsia" w:hint="eastAsia"/>
          <w:sz w:val="24"/>
          <w:szCs w:val="24"/>
        </w:rPr>
        <w:t>1、项目</w:t>
      </w:r>
      <w:r w:rsidRPr="00AD4D84">
        <w:rPr>
          <w:rFonts w:asciiTheme="minorEastAsia" w:eastAsiaTheme="minorEastAsia" w:hAnsiTheme="minorEastAsia"/>
          <w:sz w:val="24"/>
          <w:szCs w:val="24"/>
        </w:rPr>
        <w:t>名称</w:t>
      </w:r>
      <w:r w:rsidRPr="00AD4D84">
        <w:rPr>
          <w:rFonts w:asciiTheme="minorEastAsia" w:eastAsiaTheme="minorEastAsia" w:hAnsiTheme="minorEastAsia" w:hint="eastAsia"/>
          <w:sz w:val="24"/>
          <w:szCs w:val="24"/>
        </w:rPr>
        <w:t>：</w:t>
      </w:r>
      <w:r w:rsidR="00E0319D" w:rsidRPr="008C251B">
        <w:rPr>
          <w:rFonts w:asciiTheme="minorEastAsia" w:eastAsiaTheme="minorEastAsia" w:hAnsiTheme="minorEastAsia" w:hint="eastAsia"/>
          <w:sz w:val="24"/>
          <w:szCs w:val="24"/>
        </w:rPr>
        <w:t>各厂区液晶显示屏、LED全彩室内屏</w:t>
      </w:r>
      <w:r w:rsidR="005C3978">
        <w:rPr>
          <w:rFonts w:asciiTheme="minorEastAsia" w:eastAsiaTheme="minorEastAsia" w:hAnsiTheme="minorEastAsia" w:hint="eastAsia"/>
          <w:sz w:val="24"/>
          <w:szCs w:val="24"/>
        </w:rPr>
        <w:t>、LED走字屏</w:t>
      </w:r>
      <w:r w:rsidR="00E0319D" w:rsidRPr="008C251B">
        <w:rPr>
          <w:rFonts w:asciiTheme="minorEastAsia" w:eastAsiaTheme="minorEastAsia" w:hAnsiTheme="minorEastAsia" w:hint="eastAsia"/>
          <w:sz w:val="24"/>
          <w:szCs w:val="24"/>
        </w:rPr>
        <w:t>维</w:t>
      </w:r>
      <w:r w:rsidR="00E0319D">
        <w:rPr>
          <w:rFonts w:asciiTheme="minorEastAsia" w:eastAsiaTheme="minorEastAsia" w:hAnsiTheme="minorEastAsia" w:hint="eastAsia"/>
          <w:sz w:val="24"/>
          <w:szCs w:val="24"/>
        </w:rPr>
        <w:t>修</w:t>
      </w:r>
      <w:r w:rsidR="00E0319D" w:rsidRPr="008C251B">
        <w:rPr>
          <w:rFonts w:asciiTheme="minorEastAsia" w:eastAsiaTheme="minorEastAsia" w:hAnsiTheme="minorEastAsia" w:hint="eastAsia"/>
          <w:sz w:val="24"/>
          <w:szCs w:val="24"/>
        </w:rPr>
        <w:t>保</w:t>
      </w:r>
      <w:r w:rsidR="00E0319D">
        <w:rPr>
          <w:rFonts w:asciiTheme="minorEastAsia" w:eastAsiaTheme="minorEastAsia" w:hAnsiTheme="minorEastAsia" w:hint="eastAsia"/>
          <w:sz w:val="24"/>
          <w:szCs w:val="24"/>
        </w:rPr>
        <w:t>养</w:t>
      </w:r>
      <w:r w:rsidR="00E0319D" w:rsidRPr="008C251B">
        <w:rPr>
          <w:rFonts w:asciiTheme="minorEastAsia" w:eastAsiaTheme="minorEastAsia" w:hAnsiTheme="minorEastAsia" w:hint="eastAsia"/>
          <w:sz w:val="24"/>
          <w:szCs w:val="24"/>
        </w:rPr>
        <w:t>年约项目</w:t>
      </w:r>
      <w:r w:rsidR="00E0319D">
        <w:rPr>
          <w:rFonts w:asciiTheme="minorEastAsia" w:eastAsiaTheme="minorEastAsia" w:hAnsiTheme="minorEastAsia" w:hint="eastAsia"/>
          <w:sz w:val="24"/>
          <w:szCs w:val="24"/>
        </w:rPr>
        <w:t>。</w:t>
      </w:r>
    </w:p>
    <w:p w:rsidR="00E0319D" w:rsidRDefault="008D347B" w:rsidP="00BF5FC2">
      <w:pPr>
        <w:pStyle w:val="a9"/>
        <w:spacing w:line="360" w:lineRule="auto"/>
        <w:ind w:leftChars="193" w:left="425" w:right="121" w:firstLine="1"/>
        <w:jc w:val="both"/>
        <w:rPr>
          <w:lang w:eastAsia="zh-CN"/>
        </w:rPr>
      </w:pPr>
      <w:r>
        <w:rPr>
          <w:rFonts w:hint="eastAsia"/>
          <w:lang w:eastAsia="zh-CN"/>
        </w:rPr>
        <w:t>2、</w:t>
      </w:r>
      <w:r w:rsidRPr="00335435">
        <w:rPr>
          <w:lang w:eastAsia="zh-CN"/>
        </w:rPr>
        <w:t>发</w:t>
      </w:r>
      <w:r w:rsidRPr="00335435">
        <w:rPr>
          <w:rFonts w:hint="eastAsia"/>
          <w:lang w:eastAsia="zh-CN"/>
        </w:rPr>
        <w:t>包方式：</w:t>
      </w:r>
      <w:r>
        <w:rPr>
          <w:rFonts w:hint="eastAsia"/>
          <w:lang w:eastAsia="zh-CN"/>
        </w:rPr>
        <w:t>本</w:t>
      </w:r>
      <w:r>
        <w:rPr>
          <w:lang w:eastAsia="zh-CN"/>
        </w:rPr>
        <w:t>项目按</w:t>
      </w:r>
      <w:r>
        <w:rPr>
          <w:rFonts w:hint="eastAsia"/>
          <w:lang w:eastAsia="zh-CN"/>
        </w:rPr>
        <w:t>固定单价发包，据实结算。</w:t>
      </w:r>
      <w:r w:rsidRPr="00ED1CC0">
        <w:rPr>
          <w:lang w:eastAsia="zh-CN"/>
        </w:rPr>
        <w:t xml:space="preserve"> </w:t>
      </w:r>
    </w:p>
    <w:p w:rsidR="00E0319D" w:rsidRPr="00BF5FC2" w:rsidRDefault="008D347B" w:rsidP="00BF5FC2">
      <w:pPr>
        <w:pStyle w:val="a0"/>
        <w:snapToGrid w:val="0"/>
        <w:spacing w:line="360" w:lineRule="auto"/>
        <w:ind w:firstLineChars="175"/>
        <w:rPr>
          <w:rFonts w:asciiTheme="minorEastAsia" w:eastAsiaTheme="minorEastAsia" w:hAnsiTheme="minorEastAsia" w:cs="宋体"/>
          <w:bCs/>
          <w:color w:val="000000" w:themeColor="text1"/>
          <w:szCs w:val="24"/>
        </w:rPr>
      </w:pPr>
      <w:r>
        <w:rPr>
          <w:rFonts w:asciiTheme="minorEastAsia" w:eastAsiaTheme="minorEastAsia" w:hAnsiTheme="minorEastAsia" w:hint="eastAsia"/>
        </w:rPr>
        <w:t>3</w:t>
      </w:r>
      <w:r w:rsidR="00E0319D">
        <w:rPr>
          <w:rFonts w:asciiTheme="minorEastAsia" w:eastAsiaTheme="minorEastAsia" w:hAnsiTheme="minorEastAsia" w:hint="eastAsia"/>
        </w:rPr>
        <w:t>、技术</w:t>
      </w:r>
      <w:r>
        <w:rPr>
          <w:rFonts w:asciiTheme="minorEastAsia" w:eastAsiaTheme="minorEastAsia" w:hAnsiTheme="minorEastAsia" w:hint="eastAsia"/>
        </w:rPr>
        <w:t>联系人</w:t>
      </w:r>
      <w:r w:rsidR="00EC0664">
        <w:rPr>
          <w:rFonts w:asciiTheme="minorEastAsia" w:eastAsiaTheme="minorEastAsia" w:hAnsiTheme="minorEastAsia" w:hint="eastAsia"/>
        </w:rPr>
        <w:t>：</w:t>
      </w:r>
      <w:r w:rsidR="005C3978">
        <w:rPr>
          <w:rFonts w:asciiTheme="minorEastAsia" w:eastAsiaTheme="minorEastAsia" w:hAnsiTheme="minorEastAsia" w:hint="eastAsia"/>
        </w:rPr>
        <w:t xml:space="preserve"> </w:t>
      </w:r>
      <w:r w:rsidR="00E0319D">
        <w:rPr>
          <w:rFonts w:asciiTheme="minorEastAsia" w:eastAsiaTheme="minorEastAsia" w:hAnsiTheme="minorEastAsia" w:hint="eastAsia"/>
          <w:bCs/>
          <w:color w:val="000000" w:themeColor="text1"/>
        </w:rPr>
        <w:t xml:space="preserve">郑杰鹏 </w:t>
      </w:r>
      <w:r w:rsidR="00B3338A">
        <w:rPr>
          <w:rFonts w:asciiTheme="minorEastAsia" w:eastAsiaTheme="minorEastAsia" w:hAnsiTheme="minorEastAsia" w:hint="eastAsia"/>
          <w:bCs/>
          <w:color w:val="000000" w:themeColor="text1"/>
        </w:rPr>
        <w:t xml:space="preserve"> </w:t>
      </w:r>
      <w:r w:rsidR="00E0319D">
        <w:rPr>
          <w:rFonts w:asciiTheme="minorEastAsia" w:eastAsiaTheme="minorEastAsia" w:hAnsiTheme="minorEastAsia" w:hint="eastAsia"/>
          <w:bCs/>
          <w:color w:val="000000" w:themeColor="text1"/>
        </w:rPr>
        <w:t xml:space="preserve"> 18144005026</w:t>
      </w:r>
      <w:r w:rsidR="00BF5FC2">
        <w:rPr>
          <w:rFonts w:asciiTheme="minorEastAsia" w:eastAsiaTheme="minorEastAsia" w:hAnsiTheme="minorEastAsia" w:hint="eastAsia"/>
          <w:bCs/>
          <w:color w:val="000000" w:themeColor="text1"/>
        </w:rPr>
        <w:t xml:space="preserve">    </w:t>
      </w:r>
      <w:r w:rsidR="00BF5FC2" w:rsidRPr="00BF5FC2">
        <w:rPr>
          <w:rFonts w:asciiTheme="minorEastAsia" w:eastAsiaTheme="minorEastAsia" w:hAnsiTheme="minorEastAsia" w:cs="宋体"/>
          <w:bCs/>
          <w:color w:val="000000" w:themeColor="text1"/>
          <w:szCs w:val="24"/>
        </w:rPr>
        <w:t>蔡忠武</w:t>
      </w:r>
      <w:r w:rsidR="00BF5FC2" w:rsidRPr="00BF5FC2">
        <w:rPr>
          <w:rFonts w:asciiTheme="minorEastAsia" w:eastAsiaTheme="minorEastAsia" w:hAnsiTheme="minorEastAsia" w:cs="宋体" w:hint="eastAsia"/>
          <w:bCs/>
          <w:color w:val="000000" w:themeColor="text1"/>
          <w:szCs w:val="24"/>
        </w:rPr>
        <w:t>13763852928</w:t>
      </w:r>
    </w:p>
    <w:p w:rsidR="008D347B" w:rsidRDefault="008D347B" w:rsidP="00BF5FC2">
      <w:pPr>
        <w:pStyle w:val="a9"/>
        <w:spacing w:line="360" w:lineRule="auto"/>
        <w:ind w:leftChars="193" w:left="425" w:right="121" w:firstLineChars="150" w:firstLine="360"/>
        <w:jc w:val="both"/>
        <w:rPr>
          <w:rFonts w:asciiTheme="minorEastAsia" w:eastAsiaTheme="minorEastAsia" w:hAnsiTheme="minorEastAsia"/>
          <w:lang w:eastAsia="zh-CN"/>
        </w:rPr>
      </w:pPr>
      <w:r>
        <w:rPr>
          <w:rFonts w:asciiTheme="minorEastAsia" w:eastAsiaTheme="minorEastAsia" w:hAnsiTheme="minorEastAsia" w:hint="eastAsia"/>
          <w:lang w:eastAsia="zh-CN"/>
        </w:rPr>
        <w:t>商务联系人： 陈玉冰   13205961286</w:t>
      </w:r>
    </w:p>
    <w:p w:rsidR="000B52B8" w:rsidRPr="001D1D43" w:rsidRDefault="00E0319D" w:rsidP="00BF5FC2">
      <w:pPr>
        <w:pStyle w:val="1"/>
        <w:spacing w:line="360" w:lineRule="auto"/>
        <w:ind w:leftChars="220" w:left="844" w:hangingChars="150" w:hanging="360"/>
        <w:rPr>
          <w:b/>
          <w:sz w:val="24"/>
          <w:szCs w:val="24"/>
        </w:rPr>
      </w:pPr>
      <w:r>
        <w:rPr>
          <w:rFonts w:hint="eastAsia"/>
          <w:sz w:val="24"/>
          <w:szCs w:val="24"/>
        </w:rPr>
        <w:t>4</w:t>
      </w:r>
      <w:r w:rsidR="000B52B8" w:rsidRPr="001D1D43">
        <w:rPr>
          <w:rFonts w:hint="eastAsia"/>
          <w:sz w:val="24"/>
          <w:szCs w:val="24"/>
        </w:rPr>
        <w:t>、</w:t>
      </w:r>
      <w:r w:rsidR="00B3338A">
        <w:rPr>
          <w:rFonts w:asciiTheme="minorEastAsia" w:eastAsiaTheme="minorEastAsia" w:hAnsiTheme="minorEastAsia" w:hint="eastAsia"/>
          <w:sz w:val="24"/>
          <w:szCs w:val="24"/>
        </w:rPr>
        <w:t>维修</w:t>
      </w:r>
      <w:r w:rsidR="001D1D43" w:rsidRPr="001D1D43">
        <w:rPr>
          <w:rFonts w:asciiTheme="minorEastAsia" w:eastAsiaTheme="minorEastAsia" w:hAnsiTheme="minorEastAsia" w:hint="eastAsia"/>
          <w:sz w:val="24"/>
          <w:szCs w:val="24"/>
        </w:rPr>
        <w:t>地址:</w:t>
      </w:r>
      <w:r w:rsidR="001D1D43" w:rsidRPr="001D1D43">
        <w:rPr>
          <w:rFonts w:hint="eastAsia"/>
          <w:sz w:val="24"/>
          <w:szCs w:val="24"/>
        </w:rPr>
        <w:t xml:space="preserve"> 福建省漳州市古雷经济开发区腾龙路84号。</w:t>
      </w:r>
    </w:p>
    <w:p w:rsidR="008D347B" w:rsidRDefault="008D347B" w:rsidP="008D347B">
      <w:pPr>
        <w:spacing w:line="360" w:lineRule="auto"/>
        <w:rPr>
          <w:rFonts w:asciiTheme="minorEastAsia" w:eastAsiaTheme="minorEastAsia" w:hAnsiTheme="minorEastAsia"/>
          <w:sz w:val="24"/>
          <w:szCs w:val="24"/>
          <w:lang w:eastAsia="zh-CN"/>
        </w:rPr>
      </w:pPr>
      <w:r>
        <w:rPr>
          <w:b/>
          <w:w w:val="95"/>
          <w:sz w:val="24"/>
          <w:szCs w:val="24"/>
          <w:lang w:eastAsia="zh-CN"/>
        </w:rPr>
        <w:t>二、定义和解释</w:t>
      </w:r>
    </w:p>
    <w:p w:rsidR="008D347B" w:rsidRDefault="008D347B" w:rsidP="008D347B">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w:t>
      </w:r>
      <w:r>
        <w:rPr>
          <w:lang w:eastAsia="zh-CN"/>
        </w:rPr>
        <w:lastRenderedPageBreak/>
        <w:t>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Default="008D347B" w:rsidP="008D347B">
      <w:pPr>
        <w:pStyle w:val="a9"/>
        <w:spacing w:line="460" w:lineRule="exact"/>
        <w:ind w:right="121"/>
        <w:jc w:val="both"/>
        <w:rPr>
          <w:b/>
          <w:w w:val="95"/>
          <w:lang w:eastAsia="zh-CN"/>
        </w:rPr>
      </w:pPr>
      <w:r>
        <w:rPr>
          <w:b/>
          <w:w w:val="95"/>
          <w:lang w:eastAsia="zh-CN"/>
        </w:rPr>
        <w:t>六、参选人资格</w:t>
      </w:r>
    </w:p>
    <w:p w:rsidR="00413AEC" w:rsidRDefault="00413AEC" w:rsidP="00413AEC">
      <w:pPr>
        <w:pStyle w:val="afc"/>
        <w:numPr>
          <w:ilvl w:val="0"/>
          <w:numId w:val="3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sidRPr="000E5395">
        <w:rPr>
          <w:rFonts w:asciiTheme="minorEastAsia" w:eastAsiaTheme="minorEastAsia" w:hAnsiTheme="minorEastAsia" w:cs="Times New Roman" w:hint="eastAsia"/>
          <w:sz w:val="24"/>
          <w:szCs w:val="24"/>
          <w:lang w:eastAsia="zh-CN"/>
        </w:rPr>
        <w:t>参选人必须具备有效的企业法人营业执照。</w:t>
      </w:r>
    </w:p>
    <w:p w:rsidR="00413AEC" w:rsidRPr="00711057" w:rsidRDefault="00413AEC" w:rsidP="00413AEC">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没有失信黑名单记录（以最高院失信被执行人系统发布信息为准）。</w:t>
      </w:r>
    </w:p>
    <w:p w:rsidR="00413AEC" w:rsidRPr="00AC395C" w:rsidRDefault="00413AEC" w:rsidP="00AC395C">
      <w:pPr>
        <w:autoSpaceDE/>
        <w:autoSpaceDN/>
        <w:spacing w:line="360" w:lineRule="auto"/>
        <w:ind w:firstLineChars="150" w:firstLine="360"/>
        <w:jc w:val="both"/>
        <w:rPr>
          <w:rFonts w:asciiTheme="minorEastAsia" w:eastAsiaTheme="minorEastAsia" w:hAnsiTheme="minorEastAsia"/>
          <w:sz w:val="32"/>
          <w:szCs w:val="32"/>
          <w:lang w:eastAsia="zh-CN"/>
        </w:rPr>
      </w:pPr>
      <w:r>
        <w:rPr>
          <w:rFonts w:asciiTheme="minorEastAsia" w:eastAsiaTheme="minorEastAsia" w:hAnsiTheme="minorEastAsia" w:hint="eastAsia"/>
          <w:sz w:val="24"/>
          <w:szCs w:val="24"/>
          <w:lang w:eastAsia="zh-CN"/>
        </w:rPr>
        <w:t>3</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与比选人无诉讼纠纷。</w:t>
      </w:r>
    </w:p>
    <w:p w:rsidR="008D347B" w:rsidRPr="00B3338A" w:rsidRDefault="008D347B" w:rsidP="00B3338A">
      <w:pPr>
        <w:pStyle w:val="a9"/>
        <w:spacing w:line="360" w:lineRule="auto"/>
        <w:ind w:right="121"/>
        <w:jc w:val="both"/>
        <w:rPr>
          <w:rFonts w:asciiTheme="minorEastAsia" w:eastAsiaTheme="minorEastAsia" w:hAnsiTheme="minorEastAsia"/>
          <w:b/>
          <w:color w:val="000000" w:themeColor="text1"/>
          <w:lang w:eastAsia="zh-CN"/>
        </w:rPr>
      </w:pPr>
      <w:r w:rsidRPr="00B3338A">
        <w:rPr>
          <w:rFonts w:asciiTheme="minorEastAsia" w:eastAsiaTheme="minorEastAsia" w:hAnsiTheme="minorEastAsia"/>
          <w:b/>
          <w:color w:val="000000" w:themeColor="text1"/>
          <w:lang w:eastAsia="zh-CN"/>
        </w:rPr>
        <w:t>七、参选保证金</w:t>
      </w:r>
    </w:p>
    <w:p w:rsidR="006604DE" w:rsidRPr="00B3338A" w:rsidRDefault="00CF2905" w:rsidP="006604DE">
      <w:pPr>
        <w:pStyle w:val="a9"/>
        <w:spacing w:line="360" w:lineRule="auto"/>
        <w:ind w:leftChars="193" w:left="425" w:right="121" w:firstLine="1"/>
        <w:jc w:val="both"/>
        <w:rPr>
          <w:rFonts w:asciiTheme="minorEastAsia" w:eastAsiaTheme="minorEastAsia" w:hAnsiTheme="minorEastAsia"/>
          <w:bCs/>
          <w:color w:val="000000" w:themeColor="text1"/>
          <w:lang w:eastAsia="zh-CN"/>
        </w:rPr>
      </w:pPr>
      <w:r w:rsidRPr="00B3338A">
        <w:rPr>
          <w:rFonts w:asciiTheme="minorEastAsia" w:eastAsiaTheme="minorEastAsia" w:hAnsiTheme="minorEastAsia" w:hint="eastAsia"/>
          <w:bCs/>
          <w:color w:val="000000" w:themeColor="text1"/>
          <w:lang w:eastAsia="zh-CN"/>
        </w:rPr>
        <w:t>本项目金额较小，不设参选保证金。</w:t>
      </w:r>
    </w:p>
    <w:p w:rsidR="008D347B" w:rsidRDefault="008D347B" w:rsidP="008D347B">
      <w:pPr>
        <w:pStyle w:val="a9"/>
        <w:spacing w:line="360" w:lineRule="auto"/>
        <w:ind w:right="121"/>
        <w:jc w:val="both"/>
        <w:rPr>
          <w:b/>
          <w:w w:val="95"/>
          <w:lang w:eastAsia="zh-CN"/>
        </w:rPr>
      </w:pPr>
      <w:r>
        <w:rPr>
          <w:b/>
          <w:w w:val="95"/>
          <w:lang w:eastAsia="zh-CN"/>
        </w:rPr>
        <w:t>八、参选文件的递交</w:t>
      </w:r>
    </w:p>
    <w:p w:rsidR="008D347B" w:rsidRDefault="008D347B" w:rsidP="009D2235">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B3338A">
        <w:rPr>
          <w:rFonts w:hint="eastAsia"/>
          <w:color w:val="000000" w:themeColor="text1"/>
          <w:lang w:eastAsia="zh-CN"/>
        </w:rPr>
        <w:t>4</w:t>
      </w:r>
      <w:r>
        <w:rPr>
          <w:rFonts w:hint="eastAsia"/>
          <w:color w:val="000000" w:themeColor="text1"/>
          <w:lang w:eastAsia="zh-CN"/>
        </w:rPr>
        <w:t>年</w:t>
      </w:r>
      <w:r w:rsidR="00E0319D">
        <w:rPr>
          <w:rFonts w:hint="eastAsia"/>
          <w:color w:val="000000" w:themeColor="text1"/>
          <w:lang w:eastAsia="zh-CN"/>
        </w:rPr>
        <w:t xml:space="preserve"> </w:t>
      </w:r>
      <w:r w:rsidR="00E814FB">
        <w:rPr>
          <w:rFonts w:hint="eastAsia"/>
          <w:color w:val="000000" w:themeColor="text1"/>
          <w:lang w:eastAsia="zh-CN"/>
        </w:rPr>
        <w:t>8</w:t>
      </w:r>
      <w:r w:rsidR="00E0319D">
        <w:rPr>
          <w:rFonts w:hint="eastAsia"/>
          <w:color w:val="000000" w:themeColor="text1"/>
          <w:lang w:eastAsia="zh-CN"/>
        </w:rPr>
        <w:t xml:space="preserve"> </w:t>
      </w:r>
      <w:r>
        <w:rPr>
          <w:rFonts w:hint="eastAsia"/>
          <w:color w:val="000000" w:themeColor="text1"/>
          <w:lang w:eastAsia="zh-CN"/>
        </w:rPr>
        <w:t>月</w:t>
      </w:r>
      <w:r w:rsidR="009D2235">
        <w:rPr>
          <w:rFonts w:hint="eastAsia"/>
          <w:color w:val="000000" w:themeColor="text1"/>
          <w:lang w:eastAsia="zh-CN"/>
        </w:rPr>
        <w:t>23</w:t>
      </w:r>
      <w:r w:rsidR="00605B70">
        <w:rPr>
          <w:rFonts w:hint="eastAsia"/>
          <w:color w:val="000000" w:themeColor="text1"/>
          <w:lang w:eastAsia="zh-CN"/>
        </w:rPr>
        <w:t xml:space="preserve"> </w:t>
      </w:r>
      <w:r>
        <w:rPr>
          <w:rFonts w:hint="eastAsia"/>
          <w:color w:val="000000" w:themeColor="text1"/>
          <w:lang w:eastAsia="zh-CN"/>
        </w:rPr>
        <w:t>日</w:t>
      </w:r>
      <w:r w:rsidR="000D5FB3">
        <w:rPr>
          <w:rFonts w:hint="eastAsia"/>
          <w:color w:val="000000" w:themeColor="text1"/>
          <w:lang w:eastAsia="zh-CN"/>
        </w:rPr>
        <w:t>1</w:t>
      </w:r>
      <w:r w:rsidR="0006000D">
        <w:rPr>
          <w:rFonts w:hint="eastAsia"/>
          <w:color w:val="000000" w:themeColor="text1"/>
          <w:lang w:eastAsia="zh-CN"/>
        </w:rPr>
        <w:t>7</w:t>
      </w:r>
      <w:r>
        <w:rPr>
          <w:rFonts w:hint="eastAsia"/>
          <w:color w:val="000000" w:themeColor="text1"/>
          <w:lang w:eastAsia="zh-CN"/>
        </w:rPr>
        <w:t>时00分</w:t>
      </w:r>
      <w:r>
        <w:rPr>
          <w:rFonts w:hint="eastAsia"/>
          <w:lang w:eastAsia="zh-CN"/>
        </w:rPr>
        <w:t>。</w:t>
      </w:r>
    </w:p>
    <w:p w:rsidR="008D347B" w:rsidRDefault="008D347B" w:rsidP="008D347B">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Default="008D347B" w:rsidP="008D347B">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pStyle w:val="10"/>
        <w:tabs>
          <w:tab w:val="left" w:pos="4075"/>
        </w:tabs>
        <w:spacing w:line="355" w:lineRule="exact"/>
        <w:ind w:left="0"/>
        <w:rPr>
          <w:lang w:eastAsia="zh-CN"/>
        </w:rPr>
      </w:pPr>
      <w:bookmarkStart w:id="1" w:name="_Toc251742852"/>
    </w:p>
    <w:p w:rsidR="00AC395C" w:rsidRDefault="00AC395C"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E0319D" w:rsidRDefault="00E0319D" w:rsidP="008D347B">
      <w:pPr>
        <w:pStyle w:val="10"/>
        <w:tabs>
          <w:tab w:val="left" w:pos="4075"/>
        </w:tabs>
        <w:spacing w:line="355" w:lineRule="exact"/>
        <w:ind w:leftChars="245" w:left="539" w:firstLineChars="890" w:firstLine="2502"/>
        <w:rPr>
          <w:lang w:eastAsia="zh-CN"/>
        </w:rPr>
      </w:pPr>
    </w:p>
    <w:p w:rsidR="008D347B" w:rsidRDefault="008D347B" w:rsidP="008D347B">
      <w:pPr>
        <w:pStyle w:val="10"/>
        <w:tabs>
          <w:tab w:val="left" w:pos="4075"/>
        </w:tabs>
        <w:spacing w:line="355" w:lineRule="exact"/>
        <w:ind w:leftChars="245" w:left="539" w:firstLineChars="890" w:firstLine="2502"/>
        <w:rPr>
          <w:lang w:eastAsia="zh-CN"/>
        </w:rPr>
      </w:pPr>
      <w:r>
        <w:rPr>
          <w:lang w:eastAsia="zh-CN"/>
        </w:rPr>
        <w:lastRenderedPageBreak/>
        <w:t>第三</w:t>
      </w:r>
      <w:r>
        <w:rPr>
          <w:rFonts w:hint="eastAsia"/>
          <w:lang w:eastAsia="zh-CN"/>
        </w:rPr>
        <w:t xml:space="preserve">章   </w:t>
      </w:r>
      <w:r>
        <w:rPr>
          <w:spacing w:val="-1"/>
          <w:w w:val="95"/>
          <w:lang w:eastAsia="zh-CN"/>
        </w:rPr>
        <w:t>参选文</w:t>
      </w:r>
      <w:r>
        <w:rPr>
          <w:w w:val="95"/>
          <w:lang w:eastAsia="zh-CN"/>
        </w:rPr>
        <w:t>件的编制</w:t>
      </w:r>
    </w:p>
    <w:p w:rsidR="008D347B" w:rsidRDefault="008D347B" w:rsidP="008D347B">
      <w:pPr>
        <w:pStyle w:val="a9"/>
        <w:rPr>
          <w:rFonts w:asciiTheme="minorEastAsia" w:eastAsiaTheme="minorEastAsia" w:hAnsiTheme="minorEastAsia"/>
          <w:lang w:eastAsia="zh-CN"/>
        </w:rPr>
      </w:pPr>
    </w:p>
    <w:p w:rsidR="008D347B" w:rsidRDefault="008D347B" w:rsidP="00AC395C">
      <w:pPr>
        <w:spacing w:before="15" w:line="360" w:lineRule="auto"/>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8D347B" w:rsidRPr="00A26269" w:rsidRDefault="008D347B" w:rsidP="00AC395C">
      <w:pPr>
        <w:spacing w:line="360" w:lineRule="auto"/>
        <w:ind w:leftChars="100" w:left="340" w:hangingChars="50" w:hanging="120"/>
        <w:rPr>
          <w:rFonts w:asciiTheme="majorEastAsia" w:eastAsiaTheme="majorEastAsia" w:hAnsiTheme="majorEastAsia"/>
          <w:sz w:val="24"/>
          <w:szCs w:val="24"/>
          <w:lang w:eastAsia="zh-CN"/>
        </w:rPr>
      </w:pPr>
      <w:r w:rsidRPr="00A26269">
        <w:rPr>
          <w:rFonts w:asciiTheme="majorEastAsia" w:eastAsiaTheme="majorEastAsia" w:hAnsiTheme="majorEastAsia" w:hint="eastAsia"/>
          <w:sz w:val="24"/>
          <w:szCs w:val="24"/>
          <w:lang w:eastAsia="zh-CN"/>
        </w:rPr>
        <w:t>1、技术参选文件</w:t>
      </w:r>
    </w:p>
    <w:p w:rsidR="008D347B" w:rsidRPr="00AC395C" w:rsidRDefault="004E7C7B" w:rsidP="00AC395C">
      <w:pPr>
        <w:spacing w:line="360" w:lineRule="auto"/>
        <w:ind w:leftChars="100" w:left="282" w:hangingChars="26" w:hanging="62"/>
        <w:rPr>
          <w:rFonts w:asciiTheme="majorEastAsia" w:eastAsiaTheme="majorEastAsia" w:hAnsiTheme="majorEastAsia"/>
          <w:bCs/>
          <w:sz w:val="24"/>
          <w:szCs w:val="24"/>
          <w:lang w:eastAsia="zh-CN"/>
        </w:rPr>
      </w:pPr>
      <w:r w:rsidRPr="00AC395C">
        <w:rPr>
          <w:rFonts w:asciiTheme="majorEastAsia" w:eastAsiaTheme="majorEastAsia" w:hAnsiTheme="majorEastAsia" w:hint="eastAsia"/>
          <w:sz w:val="24"/>
          <w:szCs w:val="24"/>
          <w:lang w:eastAsia="zh-CN"/>
        </w:rPr>
        <w:t>(</w:t>
      </w:r>
      <w:r w:rsidRPr="00AC395C">
        <w:rPr>
          <w:rFonts w:asciiTheme="majorEastAsia" w:eastAsiaTheme="majorEastAsia" w:hAnsiTheme="majorEastAsia" w:hint="eastAsia"/>
          <w:bCs/>
          <w:sz w:val="24"/>
          <w:szCs w:val="24"/>
          <w:lang w:eastAsia="zh-CN"/>
        </w:rPr>
        <w:t>1).</w:t>
      </w:r>
      <w:r w:rsidR="008D347B" w:rsidRPr="00AC395C">
        <w:rPr>
          <w:rFonts w:asciiTheme="majorEastAsia" w:eastAsiaTheme="majorEastAsia" w:hAnsiTheme="majorEastAsia"/>
          <w:bCs/>
          <w:sz w:val="24"/>
          <w:szCs w:val="24"/>
          <w:lang w:eastAsia="zh-CN"/>
        </w:rPr>
        <w:t>参选单位企业概况（企业简介、经营状况、营业执照、组织机构代码证、税务登记证（经年检或年审合格的）等。</w:t>
      </w:r>
    </w:p>
    <w:p w:rsidR="008D347B" w:rsidRPr="00AC395C" w:rsidRDefault="004E7C7B" w:rsidP="00AC395C">
      <w:pPr>
        <w:spacing w:line="360" w:lineRule="auto"/>
        <w:ind w:leftChars="100" w:left="402" w:hangingChars="76" w:hanging="182"/>
        <w:rPr>
          <w:rFonts w:asciiTheme="majorEastAsia" w:eastAsiaTheme="majorEastAsia" w:hAnsiTheme="majorEastAsia"/>
          <w:bCs/>
          <w:sz w:val="24"/>
          <w:szCs w:val="24"/>
          <w:lang w:eastAsia="zh-CN"/>
        </w:rPr>
      </w:pPr>
      <w:r w:rsidRPr="00AC395C">
        <w:rPr>
          <w:rFonts w:asciiTheme="majorEastAsia" w:eastAsiaTheme="majorEastAsia" w:hAnsiTheme="majorEastAsia" w:hint="eastAsia"/>
          <w:bCs/>
          <w:sz w:val="24"/>
          <w:szCs w:val="24"/>
          <w:lang w:eastAsia="zh-CN"/>
        </w:rPr>
        <w:t>(2).</w:t>
      </w:r>
      <w:r w:rsidR="008D347B" w:rsidRPr="00AC395C">
        <w:rPr>
          <w:rFonts w:asciiTheme="majorEastAsia" w:eastAsiaTheme="majorEastAsia" w:hAnsiTheme="majorEastAsia" w:hint="eastAsia"/>
          <w:bCs/>
          <w:sz w:val="24"/>
          <w:szCs w:val="24"/>
          <w:lang w:eastAsia="zh-CN"/>
        </w:rPr>
        <w:t>参选单位出具业务联系人的授权代表证明，业务联系人或被授权代表变更时应取得相应的具有法律效力的证明材料，同时提供法定代表人或委托表人的身分证复印件并加盖公章。</w:t>
      </w:r>
    </w:p>
    <w:p w:rsidR="008D347B" w:rsidRDefault="008D347B" w:rsidP="00AC395C">
      <w:pPr>
        <w:pStyle w:val="a9"/>
        <w:spacing w:line="480" w:lineRule="exact"/>
        <w:ind w:right="121" w:firstLineChars="100" w:firstLine="240"/>
        <w:jc w:val="both"/>
        <w:rPr>
          <w:lang w:eastAsia="zh-CN"/>
        </w:rPr>
      </w:pPr>
      <w:r>
        <w:rPr>
          <w:rFonts w:hint="eastAsia"/>
          <w:lang w:eastAsia="zh-CN"/>
        </w:rPr>
        <w:t>2、商务参选文件</w:t>
      </w:r>
    </w:p>
    <w:p w:rsidR="008D347B" w:rsidRDefault="008D347B" w:rsidP="008D347B">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8D347B" w:rsidRDefault="008D347B" w:rsidP="008D347B">
      <w:pPr>
        <w:spacing w:before="15" w:line="480" w:lineRule="exact"/>
        <w:rPr>
          <w:b/>
          <w:w w:val="95"/>
          <w:sz w:val="24"/>
          <w:szCs w:val="24"/>
          <w:lang w:eastAsia="zh-CN"/>
        </w:rPr>
      </w:pPr>
      <w:r>
        <w:rPr>
          <w:b/>
          <w:w w:val="95"/>
          <w:sz w:val="24"/>
          <w:szCs w:val="24"/>
          <w:lang w:eastAsia="zh-CN"/>
        </w:rPr>
        <w:t>二、参选书格式内容</w:t>
      </w:r>
    </w:p>
    <w:p w:rsidR="008D347B" w:rsidRDefault="008D347B" w:rsidP="008D347B">
      <w:pPr>
        <w:pStyle w:val="a9"/>
        <w:spacing w:line="480" w:lineRule="exact"/>
        <w:ind w:right="121" w:firstLineChars="200" w:firstLine="480"/>
        <w:jc w:val="both"/>
        <w:rPr>
          <w:lang w:eastAsia="zh-CN"/>
        </w:rPr>
      </w:pPr>
      <w:r>
        <w:rPr>
          <w:lang w:eastAsia="zh-CN"/>
        </w:rPr>
        <w:t>参选人应按附件二格式内容要求进行参选书的编制。</w:t>
      </w:r>
    </w:p>
    <w:p w:rsidR="008D347B" w:rsidRDefault="008D347B" w:rsidP="008D347B">
      <w:pPr>
        <w:spacing w:before="15" w:line="480" w:lineRule="exact"/>
        <w:rPr>
          <w:b/>
          <w:w w:val="95"/>
          <w:sz w:val="24"/>
          <w:szCs w:val="24"/>
          <w:lang w:eastAsia="zh-CN"/>
        </w:rPr>
      </w:pPr>
      <w:r>
        <w:rPr>
          <w:b/>
          <w:w w:val="95"/>
          <w:sz w:val="24"/>
          <w:szCs w:val="24"/>
          <w:lang w:eastAsia="zh-CN"/>
        </w:rPr>
        <w:t>三、参选报价</w:t>
      </w:r>
    </w:p>
    <w:p w:rsidR="008D347B" w:rsidRDefault="008D347B" w:rsidP="008D347B">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8D347B" w:rsidRDefault="008D347B" w:rsidP="008D347B">
      <w:pPr>
        <w:spacing w:before="15" w:line="480" w:lineRule="exact"/>
        <w:rPr>
          <w:b/>
          <w:w w:val="95"/>
          <w:sz w:val="24"/>
          <w:szCs w:val="24"/>
          <w:lang w:eastAsia="zh-CN"/>
        </w:rPr>
      </w:pPr>
      <w:r>
        <w:rPr>
          <w:b/>
          <w:w w:val="95"/>
          <w:sz w:val="24"/>
          <w:szCs w:val="24"/>
          <w:lang w:eastAsia="zh-CN"/>
        </w:rPr>
        <w:t>四、特别说明</w:t>
      </w:r>
    </w:p>
    <w:p w:rsidR="008D347B" w:rsidRDefault="008D347B" w:rsidP="008D347B">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8D347B" w:rsidRDefault="008D347B" w:rsidP="008D347B">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8D347B" w:rsidRDefault="008D347B" w:rsidP="008D347B">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Pr="001D1D43" w:rsidRDefault="008D347B" w:rsidP="008D347B">
      <w:pPr>
        <w:pStyle w:val="afc"/>
        <w:spacing w:line="360" w:lineRule="auto"/>
        <w:ind w:left="142" w:firstLine="0"/>
        <w:rPr>
          <w:rFonts w:asciiTheme="minorEastAsia" w:eastAsiaTheme="minorEastAsia" w:hAnsiTheme="minorEastAsia" w:cs="黑体"/>
          <w:bCs/>
          <w:sz w:val="24"/>
          <w:szCs w:val="24"/>
          <w:lang w:eastAsia="zh-CN"/>
        </w:rPr>
      </w:pPr>
      <w:r>
        <w:rPr>
          <w:rFonts w:hint="eastAsia"/>
          <w:b/>
          <w:w w:val="95"/>
          <w:sz w:val="24"/>
          <w:szCs w:val="24"/>
          <w:lang w:eastAsia="zh-CN"/>
        </w:rPr>
        <w:t>三</w:t>
      </w:r>
      <w:r w:rsidRPr="001D1D43">
        <w:rPr>
          <w:rFonts w:hint="eastAsia"/>
          <w:b/>
          <w:w w:val="95"/>
          <w:sz w:val="24"/>
          <w:szCs w:val="24"/>
          <w:lang w:eastAsia="zh-CN"/>
        </w:rPr>
        <w:t>、</w:t>
      </w:r>
      <w:r w:rsidRPr="001D1D43">
        <w:rPr>
          <w:b/>
          <w:w w:val="95"/>
          <w:sz w:val="24"/>
          <w:szCs w:val="24"/>
          <w:lang w:eastAsia="zh-CN"/>
        </w:rPr>
        <w:t>评选办法</w:t>
      </w:r>
      <w:r w:rsidRPr="001D1D43">
        <w:rPr>
          <w:rFonts w:asciiTheme="minorEastAsia" w:eastAsiaTheme="minorEastAsia" w:hAnsiTheme="minorEastAsia" w:cs="黑体" w:hint="eastAsia"/>
          <w:b/>
          <w:sz w:val="24"/>
          <w:szCs w:val="24"/>
          <w:lang w:eastAsia="zh-CN"/>
        </w:rPr>
        <w:t>：</w:t>
      </w:r>
    </w:p>
    <w:p w:rsidR="008D347B" w:rsidRPr="00F75D06" w:rsidRDefault="008D347B" w:rsidP="002E6801">
      <w:pPr>
        <w:pStyle w:val="a9"/>
        <w:spacing w:line="360" w:lineRule="auto"/>
        <w:ind w:right="121" w:firstLineChars="200" w:firstLine="482"/>
        <w:jc w:val="both"/>
        <w:rPr>
          <w:b/>
          <w:lang w:eastAsia="zh-CN"/>
        </w:rPr>
      </w:pPr>
      <w:r w:rsidRPr="001D1D43">
        <w:rPr>
          <w:rFonts w:hint="eastAsia"/>
          <w:b/>
          <w:lang w:eastAsia="zh-CN"/>
        </w:rPr>
        <w:t>本项目设置</w:t>
      </w:r>
      <w:r w:rsidR="00B3338A">
        <w:rPr>
          <w:rFonts w:hint="eastAsia"/>
          <w:b/>
          <w:lang w:eastAsia="zh-CN"/>
        </w:rPr>
        <w:t>两年</w:t>
      </w:r>
      <w:r w:rsidRPr="001D1D43">
        <w:rPr>
          <w:rFonts w:hint="eastAsia"/>
          <w:b/>
          <w:lang w:eastAsia="zh-CN"/>
        </w:rPr>
        <w:t>比选控制</w:t>
      </w:r>
      <w:r w:rsidR="00727D33" w:rsidRPr="001D1D43">
        <w:rPr>
          <w:rFonts w:hint="eastAsia"/>
          <w:b/>
          <w:lang w:eastAsia="zh-CN"/>
        </w:rPr>
        <w:t>总</w:t>
      </w:r>
      <w:r w:rsidRPr="001D1D43">
        <w:rPr>
          <w:rFonts w:hint="eastAsia"/>
          <w:b/>
          <w:lang w:eastAsia="zh-CN"/>
        </w:rPr>
        <w:t>价为</w:t>
      </w:r>
      <w:r w:rsidRPr="001D1D43">
        <w:rPr>
          <w:b/>
          <w:lang w:eastAsia="zh-CN"/>
        </w:rPr>
        <w:t>RMB</w:t>
      </w:r>
      <w:r w:rsidR="001D1D43" w:rsidRPr="00B3338A">
        <w:rPr>
          <w:rFonts w:hint="eastAsia"/>
          <w:b/>
          <w:lang w:eastAsia="zh-CN"/>
        </w:rPr>
        <w:t xml:space="preserve"> </w:t>
      </w:r>
      <w:r w:rsidR="002E6801">
        <w:rPr>
          <w:rFonts w:hint="eastAsia"/>
          <w:b/>
          <w:lang w:eastAsia="zh-CN"/>
        </w:rPr>
        <w:t>8</w:t>
      </w:r>
      <w:r w:rsidR="00B3338A" w:rsidRPr="00B3338A">
        <w:rPr>
          <w:rFonts w:hint="eastAsia"/>
          <w:b/>
          <w:lang w:eastAsia="zh-CN"/>
        </w:rPr>
        <w:t>7,800.00</w:t>
      </w:r>
      <w:r w:rsidRPr="00B3338A">
        <w:rPr>
          <w:rFonts w:hint="eastAsia"/>
          <w:b/>
          <w:lang w:eastAsia="zh-CN"/>
        </w:rPr>
        <w:t>元</w:t>
      </w:r>
      <w:r w:rsidRPr="001D1D43">
        <w:rPr>
          <w:rFonts w:hint="eastAsia"/>
          <w:b/>
          <w:lang w:eastAsia="zh-CN"/>
        </w:rPr>
        <w:t>（</w:t>
      </w:r>
      <w:r w:rsidRPr="00145691">
        <w:rPr>
          <w:rFonts w:hint="eastAsia"/>
          <w:b/>
          <w:lang w:eastAsia="zh-CN"/>
        </w:rPr>
        <w:t>含税）</w:t>
      </w:r>
      <w:r w:rsidR="00145691" w:rsidRPr="00145691">
        <w:rPr>
          <w:rFonts w:hint="eastAsia"/>
          <w:b/>
          <w:lang w:eastAsia="zh-CN"/>
        </w:rPr>
        <w:t>，</w:t>
      </w:r>
      <w:r w:rsidRPr="00145691">
        <w:rPr>
          <w:rFonts w:hint="eastAsia"/>
          <w:b/>
          <w:lang w:eastAsia="zh-CN"/>
        </w:rPr>
        <w:t>参选人所填报的含税总价报价高于本项目比选控制价的，其参选将被比选小组予以否决。</w:t>
      </w:r>
    </w:p>
    <w:p w:rsidR="008D347B" w:rsidRPr="00F75D06" w:rsidRDefault="008D347B" w:rsidP="00F75D06">
      <w:pPr>
        <w:spacing w:before="15" w:line="360" w:lineRule="auto"/>
        <w:ind w:firstLineChars="200" w:firstLine="482"/>
        <w:rPr>
          <w:b/>
          <w:sz w:val="24"/>
          <w:szCs w:val="24"/>
          <w:lang w:eastAsia="zh-CN"/>
        </w:rPr>
      </w:pPr>
      <w:r w:rsidRPr="00F75D06">
        <w:rPr>
          <w:rFonts w:hint="eastAsia"/>
          <w:b/>
          <w:sz w:val="24"/>
          <w:szCs w:val="24"/>
          <w:lang w:eastAsia="zh-CN"/>
        </w:rPr>
        <w:t>本项目采用商务报价决标的评标办法，经技术评选合格后选择暂定未税总价最低者作为中选单位</w:t>
      </w:r>
      <w:r w:rsidRPr="00F75D06">
        <w:rPr>
          <w:b/>
          <w:sz w:val="24"/>
          <w:szCs w:val="24"/>
          <w:lang w:eastAsia="zh-CN"/>
        </w:rPr>
        <w:t>。</w:t>
      </w:r>
    </w:p>
    <w:p w:rsidR="008D347B" w:rsidRDefault="008D347B" w:rsidP="008D347B">
      <w:pPr>
        <w:spacing w:before="15" w:line="480" w:lineRule="exact"/>
        <w:rPr>
          <w:b/>
          <w:w w:val="95"/>
          <w:sz w:val="24"/>
          <w:szCs w:val="24"/>
          <w:lang w:eastAsia="zh-CN"/>
        </w:rPr>
      </w:pPr>
      <w:r>
        <w:rPr>
          <w:b/>
          <w:w w:val="95"/>
          <w:sz w:val="24"/>
          <w:szCs w:val="24"/>
          <w:lang w:eastAsia="zh-CN"/>
        </w:rPr>
        <w:t>四、以下情况作废选处理</w:t>
      </w:r>
    </w:p>
    <w:p w:rsidR="008D347B" w:rsidRDefault="008D347B" w:rsidP="008D347B">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8D347B" w:rsidRDefault="008D347B" w:rsidP="008D347B">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D347B" w:rsidRDefault="008D347B" w:rsidP="008D347B">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D347B" w:rsidRDefault="008D347B" w:rsidP="008D347B">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D347B" w:rsidRDefault="008D347B" w:rsidP="008D347B">
      <w:pPr>
        <w:spacing w:before="15" w:line="480" w:lineRule="exact"/>
        <w:rPr>
          <w:b/>
          <w:w w:val="95"/>
          <w:sz w:val="24"/>
          <w:szCs w:val="24"/>
          <w:lang w:eastAsia="zh-CN"/>
        </w:rPr>
      </w:pPr>
      <w:r>
        <w:rPr>
          <w:b/>
          <w:w w:val="95"/>
          <w:sz w:val="24"/>
          <w:szCs w:val="24"/>
          <w:lang w:eastAsia="zh-CN"/>
        </w:rPr>
        <w:t>五、评选</w:t>
      </w:r>
    </w:p>
    <w:p w:rsidR="008D347B" w:rsidRDefault="008D347B" w:rsidP="008D347B">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D347B" w:rsidRDefault="008D347B" w:rsidP="008D347B">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D347B" w:rsidRDefault="008D347B" w:rsidP="00DD0E04">
      <w:pPr>
        <w:pStyle w:val="a9"/>
        <w:spacing w:line="480" w:lineRule="exact"/>
        <w:ind w:right="121" w:firstLineChars="100" w:firstLine="240"/>
        <w:jc w:val="both"/>
        <w:rPr>
          <w:lang w:eastAsia="zh-CN"/>
        </w:rPr>
      </w:pPr>
      <w:r>
        <w:rPr>
          <w:lang w:eastAsia="zh-CN"/>
        </w:rPr>
        <w:t>3</w:t>
      </w:r>
      <w:r>
        <w:rPr>
          <w:rFonts w:hint="eastAsia"/>
          <w:lang w:eastAsia="zh-CN"/>
        </w:rPr>
        <w:t>、</w:t>
      </w:r>
      <w:r>
        <w:rPr>
          <w:lang w:eastAsia="zh-CN"/>
        </w:rPr>
        <w:t>比选人将做开选记录。</w:t>
      </w:r>
    </w:p>
    <w:p w:rsidR="008D347B" w:rsidRDefault="008D347B" w:rsidP="00DD0E04">
      <w:pPr>
        <w:pStyle w:val="a9"/>
        <w:spacing w:line="480" w:lineRule="exact"/>
        <w:ind w:right="121" w:firstLineChars="100" w:firstLine="240"/>
        <w:jc w:val="both"/>
        <w:rPr>
          <w:lang w:eastAsia="zh-CN"/>
        </w:rPr>
      </w:pPr>
      <w:r>
        <w:rPr>
          <w:rFonts w:hint="eastAsia"/>
          <w:lang w:eastAsia="zh-CN"/>
        </w:rPr>
        <w:lastRenderedPageBreak/>
        <w:t>4、业主将根据评选结果与中选人签订合同。</w:t>
      </w: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0"/>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8D347B" w:rsidRDefault="008D347B" w:rsidP="00B3338A">
      <w:pPr>
        <w:pStyle w:val="a9"/>
        <w:spacing w:line="360" w:lineRule="auto"/>
        <w:ind w:leftChars="110" w:left="482" w:right="121" w:hangingChars="100" w:hanging="240"/>
        <w:jc w:val="both"/>
        <w:rPr>
          <w:lang w:eastAsia="zh-CN"/>
        </w:rPr>
      </w:pPr>
      <w:r>
        <w:rPr>
          <w:lang w:eastAsia="zh-CN"/>
        </w:rPr>
        <w:t>3</w:t>
      </w:r>
      <w:r>
        <w:rPr>
          <w:rFonts w:hint="eastAsia"/>
          <w:lang w:eastAsia="zh-CN"/>
        </w:rPr>
        <w:t>、</w:t>
      </w:r>
      <w:r w:rsidRPr="002318C1">
        <w:rPr>
          <w:lang w:eastAsia="zh-CN"/>
        </w:rPr>
        <w:t>中选通知对比选人和参选人具有法律效力。</w:t>
      </w:r>
      <w:r w:rsidRPr="00F02B35">
        <w:rPr>
          <w:rStyle w:val="af6"/>
          <w:b w:val="0"/>
          <w:color w:val="000000" w:themeColor="text1"/>
          <w:sz w:val="22"/>
          <w:lang w:eastAsia="zh-CN"/>
        </w:rPr>
        <w:t>“</w:t>
      </w:r>
      <w:r w:rsidRPr="00F02B35">
        <w:rPr>
          <w:rStyle w:val="af6"/>
          <w:rFonts w:hint="eastAsia"/>
          <w:b w:val="0"/>
          <w:color w:val="000000" w:themeColor="text1"/>
          <w:sz w:val="22"/>
          <w:lang w:eastAsia="zh-CN"/>
        </w:rPr>
        <w:t>福建福海创石油化工有限公司”及其关联公司</w:t>
      </w:r>
      <w:r w:rsidR="00B3338A" w:rsidRPr="00F02B35">
        <w:rPr>
          <w:rStyle w:val="af6"/>
          <w:rFonts w:hint="eastAsia"/>
          <w:b w:val="0"/>
          <w:color w:val="000000" w:themeColor="text1"/>
          <w:sz w:val="22"/>
          <w:lang w:eastAsia="zh-CN"/>
        </w:rPr>
        <w:t xml:space="preserve"> </w:t>
      </w:r>
      <w:r w:rsidRPr="00F02B35">
        <w:rPr>
          <w:rStyle w:val="af6"/>
          <w:rFonts w:hint="eastAsia"/>
          <w:b w:val="0"/>
          <w:color w:val="000000" w:themeColor="text1"/>
          <w:sz w:val="22"/>
          <w:lang w:eastAsia="zh-CN"/>
        </w:rPr>
        <w:t>“腾龙芳烃（漳州）有限公司”，“翔</w:t>
      </w:r>
      <w:r w:rsidR="00B3338A">
        <w:rPr>
          <w:rStyle w:val="af6"/>
          <w:rFonts w:hint="eastAsia"/>
          <w:b w:val="0"/>
          <w:color w:val="000000" w:themeColor="text1"/>
          <w:sz w:val="22"/>
          <w:lang w:eastAsia="zh-CN"/>
        </w:rPr>
        <w:t>鹭石化（漳州）有限公司”，“翔鹭码头投资管理（漳州）有限公司”三</w:t>
      </w:r>
      <w:r w:rsidRPr="00F02B35">
        <w:rPr>
          <w:rStyle w:val="af6"/>
          <w:rFonts w:hint="eastAsia"/>
          <w:b w:val="0"/>
          <w:color w:val="000000" w:themeColor="text1"/>
          <w:sz w:val="22"/>
          <w:lang w:eastAsia="zh-CN"/>
        </w:rPr>
        <w:t>家公</w:t>
      </w:r>
      <w:r w:rsidRPr="00F02B35">
        <w:rPr>
          <w:rStyle w:val="af6"/>
          <w:rFonts w:hint="eastAsia"/>
          <w:b w:val="0"/>
          <w:color w:val="000000" w:themeColor="text1"/>
          <w:lang w:eastAsia="zh-CN"/>
        </w:rPr>
        <w:t>司</w:t>
      </w:r>
      <w:r w:rsidRPr="00F02B35">
        <w:rPr>
          <w:rStyle w:val="af6"/>
          <w:rFonts w:hint="eastAsia"/>
          <w:b w:val="0"/>
          <w:color w:val="000000" w:themeColor="text1"/>
          <w:sz w:val="22"/>
          <w:lang w:eastAsia="zh-CN"/>
        </w:rPr>
        <w:t>共同作为合同执行主体，将于中选结果公示流程结束之日起30日内与中选人完成合同签订事宜</w:t>
      </w:r>
      <w:r w:rsidRPr="00F02B35">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1"/>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sectPr w:rsidR="008D347B">
          <w:footerReference w:type="default" r:id="rId12"/>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A5002D" w:rsidRPr="00A5002D" w:rsidRDefault="007C46FA" w:rsidP="007C46FA">
      <w:pPr>
        <w:spacing w:line="420" w:lineRule="exact"/>
        <w:ind w:firstLineChars="295" w:firstLine="829"/>
        <w:rPr>
          <w:b/>
          <w:sz w:val="28"/>
          <w:szCs w:val="28"/>
          <w:lang w:eastAsia="zh-CN"/>
        </w:rPr>
      </w:pPr>
      <w:r>
        <w:rPr>
          <w:rFonts w:asciiTheme="minorEastAsia" w:eastAsiaTheme="minorEastAsia" w:hAnsiTheme="minorEastAsia" w:hint="eastAsia"/>
          <w:b/>
          <w:sz w:val="28"/>
          <w:szCs w:val="28"/>
          <w:lang w:eastAsia="zh-CN"/>
        </w:rPr>
        <w:t>各</w:t>
      </w:r>
      <w:r w:rsidR="00A5002D" w:rsidRPr="00A5002D">
        <w:rPr>
          <w:rFonts w:asciiTheme="minorEastAsia" w:eastAsiaTheme="minorEastAsia" w:hAnsiTheme="minorEastAsia" w:hint="eastAsia"/>
          <w:b/>
          <w:sz w:val="28"/>
          <w:szCs w:val="28"/>
          <w:lang w:eastAsia="zh-CN"/>
        </w:rPr>
        <w:t>厂区液晶显示屏、LED全彩室内屏</w:t>
      </w:r>
      <w:r w:rsidR="00CC692D">
        <w:rPr>
          <w:rFonts w:asciiTheme="minorEastAsia" w:eastAsiaTheme="minorEastAsia" w:hAnsiTheme="minorEastAsia" w:hint="eastAsia"/>
          <w:b/>
          <w:sz w:val="28"/>
          <w:szCs w:val="28"/>
          <w:lang w:eastAsia="zh-CN"/>
        </w:rPr>
        <w:t>、LED走字屏</w:t>
      </w:r>
      <w:r w:rsidR="00A5002D" w:rsidRPr="00A5002D">
        <w:rPr>
          <w:rFonts w:asciiTheme="minorEastAsia" w:eastAsiaTheme="minorEastAsia" w:hAnsiTheme="minorEastAsia" w:hint="eastAsia"/>
          <w:b/>
          <w:sz w:val="28"/>
          <w:szCs w:val="28"/>
          <w:lang w:eastAsia="zh-CN"/>
        </w:rPr>
        <w:t>维修保养</w:t>
      </w:r>
      <w:r w:rsidR="00A5002D">
        <w:rPr>
          <w:rFonts w:asciiTheme="minorEastAsia" w:eastAsiaTheme="minorEastAsia" w:hAnsiTheme="minorEastAsia" w:hint="eastAsia"/>
          <w:b/>
          <w:sz w:val="28"/>
          <w:szCs w:val="28"/>
          <w:lang w:eastAsia="zh-CN"/>
        </w:rPr>
        <w:t>服务</w:t>
      </w:r>
      <w:r w:rsidR="00A5002D" w:rsidRPr="00A5002D">
        <w:rPr>
          <w:rFonts w:hint="eastAsia"/>
          <w:b/>
          <w:sz w:val="28"/>
          <w:szCs w:val="28"/>
          <w:lang w:eastAsia="zh-CN"/>
        </w:rPr>
        <w:t>合同</w:t>
      </w:r>
    </w:p>
    <w:tbl>
      <w:tblPr>
        <w:tblStyle w:val="af5"/>
        <w:tblW w:w="10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4252"/>
        <w:gridCol w:w="1418"/>
        <w:gridCol w:w="3312"/>
      </w:tblGrid>
      <w:tr w:rsidR="00A5002D" w:rsidTr="009B4210">
        <w:tc>
          <w:tcPr>
            <w:tcW w:w="1101" w:type="dxa"/>
          </w:tcPr>
          <w:p w:rsidR="00A5002D" w:rsidRDefault="00A5002D" w:rsidP="009B4210">
            <w:pPr>
              <w:spacing w:line="420" w:lineRule="exact"/>
              <w:rPr>
                <w:sz w:val="24"/>
                <w:lang w:eastAsia="zh-CN"/>
              </w:rPr>
            </w:pPr>
            <w:r>
              <w:rPr>
                <w:rFonts w:hint="eastAsia"/>
                <w:sz w:val="24"/>
                <w:lang w:eastAsia="zh-CN"/>
              </w:rPr>
              <w:t xml:space="preserve">                                                                                      </w:t>
            </w:r>
          </w:p>
        </w:tc>
        <w:tc>
          <w:tcPr>
            <w:tcW w:w="4252" w:type="dxa"/>
          </w:tcPr>
          <w:p w:rsidR="00A5002D" w:rsidRDefault="00A5002D" w:rsidP="009B4210">
            <w:pPr>
              <w:spacing w:line="420" w:lineRule="exact"/>
              <w:rPr>
                <w:sz w:val="24"/>
                <w:lang w:eastAsia="zh-CN"/>
              </w:rPr>
            </w:pPr>
          </w:p>
        </w:tc>
        <w:tc>
          <w:tcPr>
            <w:tcW w:w="1418" w:type="dxa"/>
          </w:tcPr>
          <w:p w:rsidR="00A5002D" w:rsidRDefault="00A5002D" w:rsidP="009B4210">
            <w:pPr>
              <w:spacing w:line="420" w:lineRule="exact"/>
              <w:rPr>
                <w:sz w:val="24"/>
              </w:rPr>
            </w:pPr>
            <w:r>
              <w:rPr>
                <w:rFonts w:hint="eastAsia"/>
                <w:sz w:val="24"/>
              </w:rPr>
              <w:t>合同编号：</w:t>
            </w:r>
          </w:p>
        </w:tc>
        <w:tc>
          <w:tcPr>
            <w:tcW w:w="3312" w:type="dxa"/>
          </w:tcPr>
          <w:p w:rsidR="00A5002D" w:rsidRDefault="00A5002D" w:rsidP="009B4210">
            <w:pPr>
              <w:spacing w:line="420" w:lineRule="exact"/>
              <w:rPr>
                <w:sz w:val="24"/>
              </w:rPr>
            </w:pPr>
          </w:p>
        </w:tc>
      </w:tr>
      <w:tr w:rsidR="00A5002D" w:rsidTr="009B4210">
        <w:tc>
          <w:tcPr>
            <w:tcW w:w="1101" w:type="dxa"/>
          </w:tcPr>
          <w:p w:rsidR="00A5002D" w:rsidRDefault="00A5002D" w:rsidP="009B4210">
            <w:pPr>
              <w:spacing w:line="420" w:lineRule="exact"/>
              <w:rPr>
                <w:sz w:val="24"/>
              </w:rPr>
            </w:pPr>
            <w:r>
              <w:rPr>
                <w:rFonts w:hint="eastAsia"/>
                <w:sz w:val="24"/>
                <w:lang w:eastAsia="zh-CN"/>
              </w:rPr>
              <w:t>甲方</w:t>
            </w:r>
            <w:r>
              <w:rPr>
                <w:rFonts w:hint="eastAsia"/>
                <w:sz w:val="24"/>
              </w:rPr>
              <w:t>：</w:t>
            </w:r>
          </w:p>
        </w:tc>
        <w:tc>
          <w:tcPr>
            <w:tcW w:w="4252" w:type="dxa"/>
          </w:tcPr>
          <w:p w:rsidR="00B3338A" w:rsidRDefault="00A5002D" w:rsidP="009B4210">
            <w:pPr>
              <w:spacing w:line="420" w:lineRule="exact"/>
              <w:rPr>
                <w:sz w:val="24"/>
                <w:lang w:eastAsia="zh-CN"/>
              </w:rPr>
            </w:pPr>
            <w:r>
              <w:rPr>
                <w:rFonts w:hint="eastAsia"/>
                <w:sz w:val="24"/>
                <w:lang w:eastAsia="zh-CN"/>
              </w:rPr>
              <w:t>福建福海创石油化工有限公司</w:t>
            </w:r>
          </w:p>
          <w:p w:rsidR="00B3338A" w:rsidRDefault="00B3338A" w:rsidP="009B4210">
            <w:pPr>
              <w:spacing w:line="420" w:lineRule="exact"/>
              <w:rPr>
                <w:sz w:val="24"/>
                <w:lang w:eastAsia="zh-CN"/>
              </w:rPr>
            </w:pPr>
            <w:r>
              <w:rPr>
                <w:rFonts w:hint="eastAsia"/>
                <w:sz w:val="24"/>
                <w:lang w:eastAsia="zh-CN"/>
              </w:rPr>
              <w:t>腾龙芳烃（漳州）有限公司</w:t>
            </w:r>
          </w:p>
          <w:p w:rsidR="00B3338A" w:rsidRDefault="00B3338A" w:rsidP="009B4210">
            <w:pPr>
              <w:spacing w:line="420" w:lineRule="exact"/>
              <w:rPr>
                <w:sz w:val="24"/>
                <w:lang w:eastAsia="zh-CN"/>
              </w:rPr>
            </w:pPr>
            <w:r>
              <w:rPr>
                <w:rFonts w:hint="eastAsia"/>
                <w:sz w:val="24"/>
                <w:lang w:eastAsia="zh-CN"/>
              </w:rPr>
              <w:t>翔鹭石化（漳州）有限公司</w:t>
            </w:r>
          </w:p>
          <w:p w:rsidR="00A5002D" w:rsidRDefault="00B3338A" w:rsidP="009B4210">
            <w:pPr>
              <w:spacing w:line="420" w:lineRule="exact"/>
              <w:rPr>
                <w:sz w:val="24"/>
                <w:lang w:eastAsia="zh-CN"/>
              </w:rPr>
            </w:pPr>
            <w:r>
              <w:rPr>
                <w:rStyle w:val="af6"/>
                <w:rFonts w:hint="eastAsia"/>
                <w:b w:val="0"/>
                <w:color w:val="000000" w:themeColor="text1"/>
                <w:lang w:eastAsia="zh-CN"/>
              </w:rPr>
              <w:t>翔鹭码头投资管理（漳州）有限公司</w:t>
            </w:r>
            <w:r w:rsidR="00A5002D">
              <w:rPr>
                <w:rFonts w:hint="eastAsia"/>
                <w:sz w:val="24"/>
                <w:lang w:eastAsia="zh-CN"/>
              </w:rPr>
              <w:t xml:space="preserve">                                    </w:t>
            </w:r>
          </w:p>
        </w:tc>
        <w:tc>
          <w:tcPr>
            <w:tcW w:w="1418" w:type="dxa"/>
          </w:tcPr>
          <w:p w:rsidR="00A5002D" w:rsidRDefault="00A5002D" w:rsidP="009B4210">
            <w:pPr>
              <w:spacing w:line="420" w:lineRule="exact"/>
              <w:rPr>
                <w:sz w:val="24"/>
              </w:rPr>
            </w:pPr>
            <w:r>
              <w:rPr>
                <w:rFonts w:hint="eastAsia"/>
                <w:sz w:val="24"/>
              </w:rPr>
              <w:t>签订地点：</w:t>
            </w:r>
          </w:p>
        </w:tc>
        <w:tc>
          <w:tcPr>
            <w:tcW w:w="3312" w:type="dxa"/>
          </w:tcPr>
          <w:p w:rsidR="00A5002D" w:rsidRDefault="00A5002D" w:rsidP="009B4210">
            <w:pPr>
              <w:spacing w:line="420" w:lineRule="exact"/>
              <w:rPr>
                <w:sz w:val="24"/>
              </w:rPr>
            </w:pPr>
          </w:p>
        </w:tc>
      </w:tr>
      <w:tr w:rsidR="00A5002D" w:rsidTr="009B4210">
        <w:tc>
          <w:tcPr>
            <w:tcW w:w="1101" w:type="dxa"/>
          </w:tcPr>
          <w:p w:rsidR="00A5002D" w:rsidRDefault="00A5002D" w:rsidP="009B4210">
            <w:pPr>
              <w:spacing w:line="420" w:lineRule="exact"/>
              <w:rPr>
                <w:sz w:val="24"/>
              </w:rPr>
            </w:pPr>
            <w:r>
              <w:rPr>
                <w:rFonts w:hint="eastAsia"/>
                <w:sz w:val="24"/>
              </w:rPr>
              <w:t>乙方：</w:t>
            </w:r>
          </w:p>
        </w:tc>
        <w:tc>
          <w:tcPr>
            <w:tcW w:w="4252" w:type="dxa"/>
          </w:tcPr>
          <w:p w:rsidR="00A5002D" w:rsidRDefault="00A5002D" w:rsidP="009B4210">
            <w:pPr>
              <w:spacing w:line="420" w:lineRule="exact"/>
              <w:rPr>
                <w:sz w:val="24"/>
              </w:rPr>
            </w:pPr>
          </w:p>
        </w:tc>
        <w:tc>
          <w:tcPr>
            <w:tcW w:w="1418" w:type="dxa"/>
          </w:tcPr>
          <w:p w:rsidR="00A5002D" w:rsidRDefault="00A5002D" w:rsidP="009B4210">
            <w:pPr>
              <w:spacing w:line="420" w:lineRule="exact"/>
              <w:rPr>
                <w:sz w:val="24"/>
              </w:rPr>
            </w:pPr>
            <w:r>
              <w:rPr>
                <w:rFonts w:hint="eastAsia"/>
                <w:sz w:val="24"/>
              </w:rPr>
              <w:t>签订日期：</w:t>
            </w:r>
          </w:p>
        </w:tc>
        <w:tc>
          <w:tcPr>
            <w:tcW w:w="3312" w:type="dxa"/>
          </w:tcPr>
          <w:p w:rsidR="00A5002D" w:rsidRDefault="00A5002D" w:rsidP="009B4210">
            <w:pPr>
              <w:spacing w:line="420" w:lineRule="exact"/>
              <w:rPr>
                <w:sz w:val="24"/>
              </w:rPr>
            </w:pPr>
            <w:r>
              <w:rPr>
                <w:rFonts w:hint="eastAsia"/>
                <w:sz w:val="24"/>
              </w:rPr>
              <w:t>202</w:t>
            </w:r>
            <w:r w:rsidR="00B3338A">
              <w:rPr>
                <w:rFonts w:hint="eastAsia"/>
                <w:sz w:val="24"/>
                <w:lang w:eastAsia="zh-CN"/>
              </w:rPr>
              <w:t>4</w:t>
            </w:r>
            <w:r>
              <w:rPr>
                <w:rFonts w:hint="eastAsia"/>
                <w:sz w:val="24"/>
              </w:rPr>
              <w:t>年  月  日</w:t>
            </w:r>
          </w:p>
        </w:tc>
      </w:tr>
    </w:tbl>
    <w:p w:rsidR="00270082" w:rsidRPr="000F2176" w:rsidRDefault="00270082" w:rsidP="00270082">
      <w:pPr>
        <w:spacing w:line="420" w:lineRule="exact"/>
        <w:ind w:firstLineChars="150" w:firstLine="360"/>
        <w:rPr>
          <w:rFonts w:asciiTheme="minorEastAsia" w:eastAsiaTheme="minorEastAsia" w:hAnsiTheme="minorEastAsia"/>
          <w:b/>
          <w:sz w:val="30"/>
          <w:szCs w:val="30"/>
          <w:lang w:eastAsia="zh-CN"/>
        </w:rPr>
      </w:pPr>
      <w:r w:rsidRPr="000F2176">
        <w:rPr>
          <w:rFonts w:asciiTheme="minorEastAsia" w:eastAsiaTheme="minorEastAsia" w:hAnsiTheme="minorEastAsia" w:hint="eastAsia"/>
          <w:sz w:val="24"/>
          <w:lang w:eastAsia="zh-CN"/>
        </w:rPr>
        <w:t>根据甲方维修需求，就甲方</w:t>
      </w:r>
      <w:r w:rsidRPr="000F2176">
        <w:rPr>
          <w:rFonts w:asciiTheme="minorEastAsia" w:eastAsiaTheme="minorEastAsia" w:hAnsiTheme="minorEastAsia" w:hint="eastAsia"/>
          <w:sz w:val="24"/>
          <w:szCs w:val="24"/>
          <w:lang w:eastAsia="zh-CN"/>
        </w:rPr>
        <w:t>厂区液晶显示屏、LED全彩室内屏、LED走字屏维修保养</w:t>
      </w:r>
      <w:r w:rsidRPr="000F2176">
        <w:rPr>
          <w:rFonts w:asciiTheme="minorEastAsia" w:eastAsiaTheme="minorEastAsia" w:hAnsiTheme="minorEastAsia" w:hint="eastAsia"/>
          <w:bCs/>
          <w:sz w:val="24"/>
          <w:lang w:eastAsia="zh-CN"/>
        </w:rPr>
        <w:t>服务合同</w:t>
      </w:r>
      <w:r w:rsidRPr="000F2176">
        <w:rPr>
          <w:rFonts w:asciiTheme="minorEastAsia" w:eastAsiaTheme="minorEastAsia" w:hAnsiTheme="minorEastAsia" w:hint="eastAsia"/>
          <w:sz w:val="24"/>
          <w:lang w:eastAsia="zh-CN"/>
        </w:rPr>
        <w:t>的维修及配件供给等相关事宜，依据《中华人民共和国民法典》及其他相关法律法规规定，双方签订如下协议：</w:t>
      </w:r>
    </w:p>
    <w:p w:rsidR="00270082" w:rsidRPr="000F2176" w:rsidRDefault="00270082" w:rsidP="00270082">
      <w:pPr>
        <w:pStyle w:val="afc"/>
        <w:numPr>
          <w:ilvl w:val="0"/>
          <w:numId w:val="38"/>
        </w:numPr>
        <w:autoSpaceDE/>
        <w:autoSpaceDN/>
        <w:spacing w:before="0" w:line="420" w:lineRule="exact"/>
        <w:jc w:val="both"/>
        <w:rPr>
          <w:rFonts w:asciiTheme="minorEastAsia" w:eastAsiaTheme="minorEastAsia" w:hAnsiTheme="minorEastAsia"/>
          <w:sz w:val="24"/>
        </w:rPr>
      </w:pPr>
      <w:r w:rsidRPr="000F2176">
        <w:rPr>
          <w:rFonts w:asciiTheme="minorEastAsia" w:eastAsiaTheme="minorEastAsia" w:hAnsiTheme="minorEastAsia" w:hint="eastAsia"/>
          <w:sz w:val="24"/>
        </w:rPr>
        <w:t>配件及价格：</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5"/>
        <w:gridCol w:w="1134"/>
        <w:gridCol w:w="1701"/>
        <w:gridCol w:w="992"/>
        <w:gridCol w:w="1276"/>
        <w:gridCol w:w="1275"/>
        <w:gridCol w:w="1276"/>
        <w:gridCol w:w="992"/>
      </w:tblGrid>
      <w:tr w:rsidR="00270082" w:rsidRPr="000F2176" w:rsidTr="006D2F46">
        <w:trPr>
          <w:trHeight w:val="569"/>
        </w:trPr>
        <w:tc>
          <w:tcPr>
            <w:tcW w:w="1115"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序号</w:t>
            </w:r>
          </w:p>
        </w:tc>
        <w:tc>
          <w:tcPr>
            <w:tcW w:w="1134" w:type="dxa"/>
            <w:vAlign w:val="center"/>
          </w:tcPr>
          <w:p w:rsidR="00270082" w:rsidRPr="000F2176" w:rsidRDefault="00270082" w:rsidP="009B4210">
            <w:pPr>
              <w:pStyle w:val="1"/>
              <w:spacing w:line="560" w:lineRule="exact"/>
              <w:ind w:firstLineChars="200" w:firstLine="402"/>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名称</w:t>
            </w:r>
          </w:p>
        </w:tc>
        <w:tc>
          <w:tcPr>
            <w:tcW w:w="1701" w:type="dxa"/>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规格</w:t>
            </w:r>
          </w:p>
        </w:tc>
        <w:tc>
          <w:tcPr>
            <w:tcW w:w="992" w:type="dxa"/>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单位</w:t>
            </w: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预估数量</w:t>
            </w:r>
          </w:p>
        </w:tc>
        <w:tc>
          <w:tcPr>
            <w:tcW w:w="1275"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单价（含税）</w:t>
            </w: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小计（元）</w:t>
            </w:r>
          </w:p>
        </w:tc>
        <w:tc>
          <w:tcPr>
            <w:tcW w:w="992" w:type="dxa"/>
            <w:vAlign w:val="center"/>
          </w:tcPr>
          <w:p w:rsidR="00270082" w:rsidRPr="000F2176" w:rsidRDefault="00270082" w:rsidP="009B4210">
            <w:pPr>
              <w:pStyle w:val="1"/>
              <w:spacing w:line="560" w:lineRule="exact"/>
              <w:jc w:val="center"/>
              <w:rPr>
                <w:rFonts w:asciiTheme="minorEastAsia" w:eastAsiaTheme="minorEastAsia" w:hAnsiTheme="minorEastAsia"/>
                <w:b/>
                <w:sz w:val="20"/>
                <w:szCs w:val="20"/>
              </w:rPr>
            </w:pPr>
            <w:r w:rsidRPr="000F2176">
              <w:rPr>
                <w:rFonts w:asciiTheme="minorEastAsia" w:eastAsiaTheme="minorEastAsia" w:hAnsiTheme="minorEastAsia" w:hint="eastAsia"/>
                <w:b/>
                <w:sz w:val="20"/>
                <w:szCs w:val="20"/>
              </w:rPr>
              <w:t>品牌</w:t>
            </w:r>
          </w:p>
        </w:tc>
      </w:tr>
      <w:tr w:rsidR="00270082" w:rsidRPr="000F2176" w:rsidTr="006D2F46">
        <w:trPr>
          <w:trHeight w:val="441"/>
        </w:trPr>
        <w:tc>
          <w:tcPr>
            <w:tcW w:w="1115" w:type="dxa"/>
            <w:vMerge w:val="restart"/>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1</w:t>
            </w:r>
          </w:p>
        </w:tc>
        <w:tc>
          <w:tcPr>
            <w:tcW w:w="1134" w:type="dxa"/>
            <w:vMerge w:val="restart"/>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270082">
              <w:rPr>
                <w:rFonts w:asciiTheme="minorEastAsia" w:eastAsiaTheme="minorEastAsia" w:hAnsiTheme="minorEastAsia"/>
                <w:bCs/>
                <w:color w:val="000000" w:themeColor="text1"/>
                <w:sz w:val="21"/>
                <w:szCs w:val="21"/>
              </w:rPr>
              <w:t>4块户外单色走字屏（P10）</w:t>
            </w: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通用模组</w:t>
            </w:r>
          </w:p>
        </w:tc>
        <w:tc>
          <w:tcPr>
            <w:tcW w:w="992" w:type="dxa"/>
            <w:vAlign w:val="center"/>
          </w:tcPr>
          <w:p w:rsidR="00270082" w:rsidRPr="00DA6DE6" w:rsidRDefault="00270082" w:rsidP="009B4210">
            <w:pPr>
              <w:jc w:val="center"/>
              <w:rPr>
                <w:rFonts w:asciiTheme="minorEastAsia" w:eastAsiaTheme="minorEastAsia" w:hAnsiTheme="minorEastAsia"/>
                <w:color w:val="000000" w:themeColor="text1"/>
                <w:lang w:eastAsia="zh-CN"/>
              </w:rPr>
            </w:pPr>
            <w:r w:rsidRPr="00DA6DE6">
              <w:rPr>
                <w:rFonts w:asciiTheme="minorEastAsia" w:eastAsiaTheme="minorEastAsia" w:hAnsiTheme="minorEastAsia" w:hint="eastAsia"/>
                <w:color w:val="000000" w:themeColor="text1"/>
              </w:rPr>
              <w:t>张</w:t>
            </w:r>
          </w:p>
        </w:tc>
        <w:tc>
          <w:tcPr>
            <w:tcW w:w="1276" w:type="dxa"/>
            <w:vAlign w:val="center"/>
          </w:tcPr>
          <w:p w:rsidR="00270082" w:rsidRPr="00DA6DE6" w:rsidRDefault="00270082" w:rsidP="009B4210">
            <w:pPr>
              <w:jc w:val="center"/>
              <w:rPr>
                <w:rFonts w:asciiTheme="minorEastAsia" w:eastAsiaTheme="minorEastAsia" w:hAnsiTheme="minorEastAsia"/>
                <w:bCs/>
                <w:color w:val="000000" w:themeColor="text1"/>
                <w:sz w:val="21"/>
                <w:szCs w:val="21"/>
                <w:lang w:eastAsia="zh-CN"/>
              </w:rPr>
            </w:pPr>
            <w:r>
              <w:rPr>
                <w:rFonts w:asciiTheme="minorEastAsia" w:eastAsiaTheme="minorEastAsia" w:hAnsiTheme="minorEastAsia" w:hint="eastAsia"/>
                <w:bCs/>
                <w:color w:val="000000" w:themeColor="text1"/>
                <w:sz w:val="21"/>
                <w:szCs w:val="21"/>
                <w:lang w:eastAsia="zh-CN"/>
              </w:rPr>
              <w:t>40</w:t>
            </w:r>
          </w:p>
        </w:tc>
        <w:tc>
          <w:tcPr>
            <w:tcW w:w="1275"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992"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电源变压器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台</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50</w:t>
            </w:r>
          </w:p>
        </w:tc>
        <w:tc>
          <w:tcPr>
            <w:tcW w:w="1275"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276" w:type="dxa"/>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992" w:type="dxa"/>
            <w:vAlign w:val="center"/>
          </w:tcPr>
          <w:p w:rsidR="00270082" w:rsidRPr="000F2176" w:rsidRDefault="00270082" w:rsidP="00270082">
            <w:pPr>
              <w:pStyle w:val="1"/>
              <w:spacing w:line="560" w:lineRule="exact"/>
              <w:rPr>
                <w:rFonts w:asciiTheme="minorEastAsia" w:eastAsiaTheme="minorEastAsia" w:hAnsiTheme="minorEastAsia"/>
                <w:bCs/>
                <w:color w:val="002060"/>
                <w:sz w:val="21"/>
                <w:szCs w:val="21"/>
              </w:rPr>
            </w:pPr>
          </w:p>
        </w:tc>
      </w:tr>
      <w:tr w:rsidR="00270082" w:rsidRPr="000F2176" w:rsidTr="006D2F46">
        <w:trPr>
          <w:trHeight w:val="515"/>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控制卡处理器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6</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lang w:eastAsia="zh-CN"/>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三芯电缆线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bCs/>
                <w:color w:val="000000" w:themeColor="text1"/>
                <w:sz w:val="21"/>
                <w:szCs w:val="21"/>
              </w:rPr>
              <w:t>16P排线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483"/>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网线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569"/>
        </w:trPr>
        <w:tc>
          <w:tcPr>
            <w:tcW w:w="1115" w:type="dxa"/>
            <w:vMerge w:val="restart"/>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2</w:t>
            </w:r>
          </w:p>
        </w:tc>
        <w:tc>
          <w:tcPr>
            <w:tcW w:w="1134" w:type="dxa"/>
            <w:vMerge w:val="restart"/>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展厅</w:t>
            </w:r>
            <w:r w:rsidRPr="00DA6DE6">
              <w:rPr>
                <w:rFonts w:asciiTheme="minorEastAsia" w:eastAsiaTheme="minorEastAsia" w:hAnsiTheme="minorEastAsia"/>
                <w:bCs/>
                <w:color w:val="000000" w:themeColor="text1"/>
                <w:sz w:val="21"/>
                <w:szCs w:val="21"/>
              </w:rPr>
              <w:t>LED全彩室内屏(P2）</w:t>
            </w: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控制卡处理器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套</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lang w:eastAsia="zh-CN"/>
              </w:rPr>
            </w:pPr>
          </w:p>
        </w:tc>
      </w:tr>
      <w:tr w:rsidR="00270082" w:rsidRPr="000F2176" w:rsidTr="006D2F46">
        <w:trPr>
          <w:trHeight w:val="457"/>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bCs/>
                <w:color w:val="000000" w:themeColor="text1"/>
                <w:sz w:val="21"/>
                <w:szCs w:val="21"/>
              </w:rPr>
              <w:t>16P排线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465"/>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三芯电缆线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45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网线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270082">
            <w:pP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全彩屏幕单元板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信号接收卡</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lang w:eastAsia="zh-CN"/>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电源变压器</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DA6DE6">
              <w:rPr>
                <w:rFonts w:asciiTheme="minorEastAsia" w:eastAsiaTheme="minorEastAsia" w:hAnsiTheme="minorEastAsia" w:hint="eastAsia"/>
                <w:bCs/>
                <w:color w:val="000000" w:themeColor="text1"/>
                <w:sz w:val="21"/>
                <w:szCs w:val="21"/>
              </w:rPr>
              <w:t>条</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15</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837"/>
        </w:trPr>
        <w:tc>
          <w:tcPr>
            <w:tcW w:w="1115" w:type="dxa"/>
            <w:vMerge w:val="restart"/>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r w:rsidRPr="000F2176">
              <w:rPr>
                <w:rFonts w:asciiTheme="minorEastAsia" w:eastAsiaTheme="minorEastAsia" w:hAnsiTheme="minorEastAsia" w:hint="eastAsia"/>
                <w:bCs/>
                <w:color w:val="002060"/>
                <w:sz w:val="21"/>
                <w:szCs w:val="21"/>
              </w:rPr>
              <w:t>3</w:t>
            </w:r>
          </w:p>
        </w:tc>
        <w:tc>
          <w:tcPr>
            <w:tcW w:w="1134" w:type="dxa"/>
            <w:vMerge w:val="restart"/>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sidRPr="00270082">
              <w:rPr>
                <w:rFonts w:asciiTheme="minorEastAsia" w:eastAsiaTheme="minorEastAsia" w:hAnsiTheme="minorEastAsia" w:hint="eastAsia"/>
                <w:bCs/>
                <w:color w:val="000000" w:themeColor="text1"/>
                <w:sz w:val="21"/>
                <w:szCs w:val="21"/>
              </w:rPr>
              <w:t>展厅工艺流程液晶</w:t>
            </w:r>
            <w:r w:rsidRPr="00270082">
              <w:rPr>
                <w:rFonts w:asciiTheme="minorEastAsia" w:eastAsiaTheme="minorEastAsia" w:hAnsiTheme="minorEastAsia" w:hint="eastAsia"/>
                <w:bCs/>
                <w:color w:val="000000" w:themeColor="text1"/>
                <w:sz w:val="21"/>
                <w:szCs w:val="21"/>
              </w:rPr>
              <w:lastRenderedPageBreak/>
              <w:t>显示屏（励派）</w:t>
            </w:r>
            <w:r w:rsidRPr="00DA6DE6">
              <w:rPr>
                <w:rFonts w:asciiTheme="minorEastAsia" w:eastAsiaTheme="minorEastAsia" w:hAnsiTheme="minorEastAsia"/>
                <w:bCs/>
                <w:color w:val="000000" w:themeColor="text1"/>
                <w:sz w:val="21"/>
                <w:szCs w:val="21"/>
              </w:rPr>
              <w:t>）</w:t>
            </w: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lastRenderedPageBreak/>
              <w:t>高压板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电脑板</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270082"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5</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270082">
            <w:pPr>
              <w:jc w:val="center"/>
              <w:rPr>
                <w:rFonts w:asciiTheme="minorEastAsia" w:eastAsiaTheme="minorEastAsia" w:hAnsiTheme="minorEastAsia"/>
              </w:rPr>
            </w:pPr>
          </w:p>
        </w:tc>
      </w:tr>
      <w:tr w:rsidR="00270082" w:rsidRPr="000F2176" w:rsidTr="006D2F46">
        <w:trPr>
          <w:trHeight w:val="569"/>
        </w:trPr>
        <w:tc>
          <w:tcPr>
            <w:tcW w:w="1115" w:type="dxa"/>
            <w:vMerge/>
            <w:vAlign w:val="center"/>
          </w:tcPr>
          <w:p w:rsidR="00270082" w:rsidRPr="000F2176" w:rsidRDefault="00270082"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270082" w:rsidRPr="00DA6DE6" w:rsidRDefault="00270082" w:rsidP="009B4210">
            <w:pPr>
              <w:pStyle w:val="1"/>
              <w:spacing w:line="560" w:lineRule="exact"/>
              <w:jc w:val="left"/>
              <w:rPr>
                <w:rFonts w:asciiTheme="minorEastAsia" w:eastAsiaTheme="minorEastAsia" w:hAnsiTheme="minorEastAsia"/>
                <w:bCs/>
                <w:color w:val="000000" w:themeColor="text1"/>
                <w:sz w:val="21"/>
                <w:szCs w:val="21"/>
              </w:rPr>
            </w:pPr>
            <w:r w:rsidRPr="00270082">
              <w:rPr>
                <w:rFonts w:asciiTheme="minorEastAsia" w:eastAsiaTheme="minorEastAsia" w:hAnsiTheme="minorEastAsia" w:hint="eastAsia"/>
                <w:bCs/>
                <w:color w:val="000000" w:themeColor="text1"/>
                <w:sz w:val="21"/>
                <w:szCs w:val="21"/>
              </w:rPr>
              <w:t>液晶屏</w:t>
            </w:r>
          </w:p>
        </w:tc>
        <w:tc>
          <w:tcPr>
            <w:tcW w:w="992" w:type="dxa"/>
            <w:vAlign w:val="center"/>
          </w:tcPr>
          <w:p w:rsidR="00270082" w:rsidRPr="00DA6DE6" w:rsidRDefault="00270082"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台</w:t>
            </w:r>
          </w:p>
        </w:tc>
        <w:tc>
          <w:tcPr>
            <w:tcW w:w="1276" w:type="dxa"/>
            <w:vAlign w:val="center"/>
          </w:tcPr>
          <w:p w:rsidR="00270082"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270082" w:rsidRPr="000F2176" w:rsidRDefault="00270082" w:rsidP="009B4210">
            <w:pPr>
              <w:jc w:val="center"/>
              <w:rPr>
                <w:rFonts w:asciiTheme="minorEastAsia" w:eastAsiaTheme="minorEastAsia" w:hAnsiTheme="minorEastAsia"/>
              </w:rPr>
            </w:pPr>
          </w:p>
        </w:tc>
        <w:tc>
          <w:tcPr>
            <w:tcW w:w="1276" w:type="dxa"/>
            <w:vAlign w:val="center"/>
          </w:tcPr>
          <w:p w:rsidR="00270082" w:rsidRPr="000F2176" w:rsidRDefault="00270082" w:rsidP="009B4210">
            <w:pPr>
              <w:jc w:val="center"/>
              <w:rPr>
                <w:rFonts w:asciiTheme="minorEastAsia" w:eastAsiaTheme="minorEastAsia" w:hAnsiTheme="minorEastAsia"/>
                <w:lang w:eastAsia="zh-CN"/>
              </w:rPr>
            </w:pPr>
          </w:p>
        </w:tc>
        <w:tc>
          <w:tcPr>
            <w:tcW w:w="992" w:type="dxa"/>
            <w:vAlign w:val="center"/>
          </w:tcPr>
          <w:p w:rsidR="00270082" w:rsidRPr="000F2176" w:rsidRDefault="00270082" w:rsidP="009B4210">
            <w:pPr>
              <w:jc w:val="center"/>
              <w:rPr>
                <w:rFonts w:asciiTheme="minorEastAsia" w:eastAsiaTheme="minorEastAsia" w:hAnsiTheme="minorEastAsia"/>
              </w:rPr>
            </w:pPr>
          </w:p>
        </w:tc>
      </w:tr>
      <w:tr w:rsidR="009B4210" w:rsidRPr="000F2176" w:rsidTr="006D2F46">
        <w:trPr>
          <w:trHeight w:val="389"/>
        </w:trPr>
        <w:tc>
          <w:tcPr>
            <w:tcW w:w="1115" w:type="dxa"/>
            <w:vMerge w:val="restart"/>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r>
              <w:rPr>
                <w:rFonts w:asciiTheme="minorEastAsia" w:eastAsiaTheme="minorEastAsia" w:hAnsiTheme="minorEastAsia" w:hint="eastAsia"/>
                <w:bCs/>
                <w:color w:val="002060"/>
                <w:sz w:val="21"/>
                <w:szCs w:val="21"/>
              </w:rPr>
              <w:lastRenderedPageBreak/>
              <w:t>4</w:t>
            </w:r>
          </w:p>
        </w:tc>
        <w:tc>
          <w:tcPr>
            <w:tcW w:w="1134" w:type="dxa"/>
            <w:vMerge w:val="restart"/>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海边宿舍</w:t>
            </w:r>
            <w:r w:rsidRPr="009B4210">
              <w:rPr>
                <w:rFonts w:asciiTheme="minorEastAsia" w:eastAsiaTheme="minorEastAsia" w:hAnsiTheme="minorEastAsia"/>
                <w:bCs/>
                <w:color w:val="000000" w:themeColor="text1"/>
                <w:sz w:val="21"/>
                <w:szCs w:val="21"/>
              </w:rPr>
              <w:t>LED全彩室内屏(澄通 P2全彩）</w:t>
            </w: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控制卡处理器</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套</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6D2F46">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bCs/>
                <w:color w:val="000000" w:themeColor="text1"/>
                <w:sz w:val="21"/>
                <w:szCs w:val="21"/>
              </w:rPr>
              <w:t>16P排线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6D2F46">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三芯电缆线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6D2F46">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网线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6D2F46">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全彩屏幕单元板</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20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6D2F46">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信号接收卡</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张</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10</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6D2F46">
        <w:trPr>
          <w:trHeight w:val="389"/>
        </w:trPr>
        <w:tc>
          <w:tcPr>
            <w:tcW w:w="1115" w:type="dxa"/>
            <w:vMerge/>
            <w:vAlign w:val="center"/>
          </w:tcPr>
          <w:p w:rsidR="009B4210" w:rsidRPr="000F2176" w:rsidRDefault="009B4210" w:rsidP="009B4210">
            <w:pPr>
              <w:pStyle w:val="1"/>
              <w:spacing w:line="560" w:lineRule="exact"/>
              <w:jc w:val="center"/>
              <w:rPr>
                <w:rFonts w:asciiTheme="minorEastAsia" w:eastAsiaTheme="minorEastAsia" w:hAnsiTheme="minorEastAsia"/>
                <w:bCs/>
                <w:color w:val="002060"/>
                <w:sz w:val="21"/>
                <w:szCs w:val="21"/>
              </w:rPr>
            </w:pPr>
          </w:p>
        </w:tc>
        <w:tc>
          <w:tcPr>
            <w:tcW w:w="1134" w:type="dxa"/>
            <w:vMerge/>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p>
        </w:tc>
        <w:tc>
          <w:tcPr>
            <w:tcW w:w="1701" w:type="dxa"/>
            <w:vAlign w:val="center"/>
          </w:tcPr>
          <w:p w:rsidR="009B4210" w:rsidRPr="00DA6DE6" w:rsidRDefault="009B4210" w:rsidP="009B4210">
            <w:pPr>
              <w:pStyle w:val="1"/>
              <w:spacing w:line="560" w:lineRule="exact"/>
              <w:jc w:val="left"/>
              <w:rPr>
                <w:rFonts w:asciiTheme="minorEastAsia" w:eastAsiaTheme="minorEastAsia" w:hAnsiTheme="minorEastAsia"/>
                <w:bCs/>
                <w:color w:val="000000" w:themeColor="text1"/>
                <w:sz w:val="21"/>
                <w:szCs w:val="21"/>
              </w:rPr>
            </w:pPr>
            <w:r w:rsidRPr="009B4210">
              <w:rPr>
                <w:rFonts w:asciiTheme="minorEastAsia" w:eastAsiaTheme="minorEastAsia" w:hAnsiTheme="minorEastAsia" w:hint="eastAsia"/>
                <w:bCs/>
                <w:color w:val="000000" w:themeColor="text1"/>
                <w:sz w:val="21"/>
                <w:szCs w:val="21"/>
              </w:rPr>
              <w:t>电源变压器</w:t>
            </w:r>
          </w:p>
        </w:tc>
        <w:tc>
          <w:tcPr>
            <w:tcW w:w="992"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条</w:t>
            </w:r>
          </w:p>
        </w:tc>
        <w:tc>
          <w:tcPr>
            <w:tcW w:w="1276" w:type="dxa"/>
            <w:vAlign w:val="center"/>
          </w:tcPr>
          <w:p w:rsidR="009B4210" w:rsidRPr="00DA6DE6" w:rsidRDefault="009B4210" w:rsidP="009B4210">
            <w:pPr>
              <w:pStyle w:val="1"/>
              <w:spacing w:line="560" w:lineRule="exact"/>
              <w:jc w:val="center"/>
              <w:rPr>
                <w:rFonts w:asciiTheme="minorEastAsia" w:eastAsiaTheme="minorEastAsia" w:hAnsiTheme="minorEastAsia"/>
                <w:bCs/>
                <w:color w:val="000000" w:themeColor="text1"/>
                <w:sz w:val="21"/>
                <w:szCs w:val="21"/>
              </w:rPr>
            </w:pPr>
            <w:r>
              <w:rPr>
                <w:rFonts w:asciiTheme="minorEastAsia" w:eastAsiaTheme="minorEastAsia" w:hAnsiTheme="minorEastAsia" w:hint="eastAsia"/>
                <w:bCs/>
                <w:color w:val="000000" w:themeColor="text1"/>
                <w:sz w:val="21"/>
                <w:szCs w:val="21"/>
              </w:rPr>
              <w:t>15</w:t>
            </w:r>
          </w:p>
        </w:tc>
        <w:tc>
          <w:tcPr>
            <w:tcW w:w="1275" w:type="dxa"/>
            <w:vAlign w:val="center"/>
          </w:tcPr>
          <w:p w:rsidR="009B4210" w:rsidRPr="000F2176" w:rsidRDefault="009B4210" w:rsidP="009B4210">
            <w:pPr>
              <w:jc w:val="center"/>
              <w:rPr>
                <w:rFonts w:asciiTheme="minorEastAsia" w:eastAsiaTheme="minorEastAsia" w:hAnsiTheme="minorEastAsia"/>
              </w:rPr>
            </w:pPr>
          </w:p>
        </w:tc>
        <w:tc>
          <w:tcPr>
            <w:tcW w:w="1276" w:type="dxa"/>
            <w:vAlign w:val="center"/>
          </w:tcPr>
          <w:p w:rsidR="009B4210" w:rsidRPr="000F2176" w:rsidRDefault="009B4210" w:rsidP="009B4210">
            <w:pPr>
              <w:jc w:val="center"/>
              <w:rPr>
                <w:rFonts w:asciiTheme="minorEastAsia" w:eastAsiaTheme="minorEastAsia" w:hAnsiTheme="minorEastAsia"/>
                <w:lang w:eastAsia="zh-CN"/>
              </w:rPr>
            </w:pPr>
          </w:p>
        </w:tc>
        <w:tc>
          <w:tcPr>
            <w:tcW w:w="992" w:type="dxa"/>
            <w:vAlign w:val="center"/>
          </w:tcPr>
          <w:p w:rsidR="009B4210" w:rsidRPr="000F2176" w:rsidRDefault="009B4210" w:rsidP="009B4210">
            <w:pPr>
              <w:jc w:val="center"/>
              <w:rPr>
                <w:rFonts w:asciiTheme="minorEastAsia" w:eastAsiaTheme="minorEastAsia" w:hAnsiTheme="minorEastAsia"/>
              </w:rPr>
            </w:pPr>
          </w:p>
        </w:tc>
      </w:tr>
      <w:tr w:rsidR="009B4210" w:rsidRPr="000F2176" w:rsidTr="006D2F46">
        <w:trPr>
          <w:trHeight w:val="389"/>
        </w:trPr>
        <w:tc>
          <w:tcPr>
            <w:tcW w:w="1115" w:type="dxa"/>
            <w:vMerge w:val="restart"/>
            <w:vAlign w:val="center"/>
          </w:tcPr>
          <w:p w:rsidR="009B4210" w:rsidRPr="0064018F" w:rsidRDefault="009B4210" w:rsidP="0064018F">
            <w:pPr>
              <w:adjustRightInd w:val="0"/>
              <w:spacing w:line="560" w:lineRule="exact"/>
              <w:jc w:val="center"/>
              <w:textAlignment w:val="baseline"/>
              <w:rPr>
                <w:rFonts w:cs="Times New Roman"/>
                <w:bCs/>
                <w:color w:val="000000"/>
                <w:sz w:val="21"/>
                <w:szCs w:val="21"/>
              </w:rPr>
            </w:pPr>
            <w:r w:rsidRPr="0064018F">
              <w:rPr>
                <w:rFonts w:cs="Times New Roman" w:hint="eastAsia"/>
                <w:bCs/>
                <w:color w:val="000000"/>
                <w:sz w:val="21"/>
                <w:szCs w:val="21"/>
              </w:rPr>
              <w:t>5</w:t>
            </w:r>
          </w:p>
        </w:tc>
        <w:tc>
          <w:tcPr>
            <w:tcW w:w="1134" w:type="dxa"/>
            <w:vMerge w:val="restart"/>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两块室内拼接屏</w:t>
            </w:r>
            <w:r w:rsidRPr="0064018F">
              <w:rPr>
                <w:rFonts w:asciiTheme="minorEastAsia" w:eastAsiaTheme="minorEastAsia" w:hAnsiTheme="minorEastAsia"/>
                <w:bCs/>
                <w:color w:val="000000" w:themeColor="text1"/>
                <w:sz w:val="21"/>
                <w:szCs w:val="21"/>
              </w:rPr>
              <w:t>(LG 55寸）</w:t>
            </w:r>
          </w:p>
        </w:tc>
        <w:tc>
          <w:tcPr>
            <w:tcW w:w="1701"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拼接屏</w:t>
            </w:r>
          </w:p>
        </w:tc>
        <w:tc>
          <w:tcPr>
            <w:tcW w:w="992"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台</w:t>
            </w:r>
          </w:p>
        </w:tc>
        <w:tc>
          <w:tcPr>
            <w:tcW w:w="1276" w:type="dxa"/>
            <w:vAlign w:val="center"/>
          </w:tcPr>
          <w:p w:rsidR="009B4210" w:rsidRPr="0064018F" w:rsidRDefault="009B4210" w:rsidP="0064018F">
            <w:pPr>
              <w:pStyle w:val="1"/>
              <w:spacing w:line="560" w:lineRule="exact"/>
              <w:ind w:firstLineChars="200" w:firstLine="420"/>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8</w:t>
            </w:r>
          </w:p>
        </w:tc>
        <w:tc>
          <w:tcPr>
            <w:tcW w:w="1275"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276"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992"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r>
      <w:tr w:rsidR="009B4210" w:rsidRPr="000F2176" w:rsidTr="006D2F46">
        <w:trPr>
          <w:trHeight w:val="389"/>
        </w:trPr>
        <w:tc>
          <w:tcPr>
            <w:tcW w:w="1115" w:type="dxa"/>
            <w:vMerge/>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134" w:type="dxa"/>
            <w:vMerge/>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p>
        </w:tc>
        <w:tc>
          <w:tcPr>
            <w:tcW w:w="1701"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拼接屏处理器</w:t>
            </w:r>
            <w:r w:rsidRPr="0064018F">
              <w:rPr>
                <w:rFonts w:asciiTheme="minorEastAsia" w:eastAsiaTheme="minorEastAsia" w:hAnsiTheme="minorEastAsia"/>
                <w:bCs/>
                <w:color w:val="000000" w:themeColor="text1"/>
                <w:sz w:val="21"/>
                <w:szCs w:val="21"/>
              </w:rPr>
              <w:t>KD-7200S</w:t>
            </w:r>
          </w:p>
        </w:tc>
        <w:tc>
          <w:tcPr>
            <w:tcW w:w="992"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台</w:t>
            </w:r>
          </w:p>
        </w:tc>
        <w:tc>
          <w:tcPr>
            <w:tcW w:w="1276" w:type="dxa"/>
            <w:vAlign w:val="center"/>
          </w:tcPr>
          <w:p w:rsidR="009B4210" w:rsidRPr="0064018F" w:rsidRDefault="009B4210"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8</w:t>
            </w:r>
          </w:p>
        </w:tc>
        <w:tc>
          <w:tcPr>
            <w:tcW w:w="1275"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276"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992"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r>
      <w:tr w:rsidR="009B4210" w:rsidRPr="000F2176" w:rsidTr="006D2F46">
        <w:trPr>
          <w:trHeight w:val="389"/>
        </w:trPr>
        <w:tc>
          <w:tcPr>
            <w:tcW w:w="1115" w:type="dxa"/>
            <w:vMerge/>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134" w:type="dxa"/>
            <w:vMerge/>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p>
        </w:tc>
        <w:tc>
          <w:tcPr>
            <w:tcW w:w="1701"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信号线</w:t>
            </w:r>
          </w:p>
        </w:tc>
        <w:tc>
          <w:tcPr>
            <w:tcW w:w="992"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条</w:t>
            </w:r>
          </w:p>
        </w:tc>
        <w:tc>
          <w:tcPr>
            <w:tcW w:w="1276" w:type="dxa"/>
            <w:vAlign w:val="center"/>
          </w:tcPr>
          <w:p w:rsidR="009B4210" w:rsidRPr="0064018F" w:rsidRDefault="009B4210"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10</w:t>
            </w:r>
          </w:p>
        </w:tc>
        <w:tc>
          <w:tcPr>
            <w:tcW w:w="1275"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276"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992"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r>
      <w:tr w:rsidR="009B4210" w:rsidRPr="000F2176" w:rsidTr="006D2F46">
        <w:trPr>
          <w:trHeight w:val="389"/>
        </w:trPr>
        <w:tc>
          <w:tcPr>
            <w:tcW w:w="1115" w:type="dxa"/>
            <w:vMerge/>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134" w:type="dxa"/>
            <w:vMerge/>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701"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电源线</w:t>
            </w:r>
          </w:p>
        </w:tc>
        <w:tc>
          <w:tcPr>
            <w:tcW w:w="992"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条</w:t>
            </w:r>
          </w:p>
        </w:tc>
        <w:tc>
          <w:tcPr>
            <w:tcW w:w="1276" w:type="dxa"/>
            <w:vAlign w:val="center"/>
          </w:tcPr>
          <w:p w:rsidR="009B4210" w:rsidRPr="0064018F" w:rsidRDefault="009B4210"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10</w:t>
            </w:r>
          </w:p>
        </w:tc>
        <w:tc>
          <w:tcPr>
            <w:tcW w:w="1275"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276"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992"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r>
      <w:tr w:rsidR="009B4210" w:rsidRPr="000F2176" w:rsidTr="006D2F46">
        <w:trPr>
          <w:trHeight w:val="389"/>
        </w:trPr>
        <w:tc>
          <w:tcPr>
            <w:tcW w:w="1115" w:type="dxa"/>
            <w:vMerge/>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134" w:type="dxa"/>
            <w:vMerge/>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701"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网线</w:t>
            </w:r>
          </w:p>
        </w:tc>
        <w:tc>
          <w:tcPr>
            <w:tcW w:w="992" w:type="dxa"/>
            <w:vAlign w:val="center"/>
          </w:tcPr>
          <w:p w:rsidR="009B4210" w:rsidRPr="0064018F" w:rsidRDefault="009B4210"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条</w:t>
            </w:r>
          </w:p>
        </w:tc>
        <w:tc>
          <w:tcPr>
            <w:tcW w:w="1276" w:type="dxa"/>
            <w:vAlign w:val="center"/>
          </w:tcPr>
          <w:p w:rsidR="009B4210" w:rsidRPr="0064018F" w:rsidRDefault="009B4210"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10</w:t>
            </w:r>
          </w:p>
        </w:tc>
        <w:tc>
          <w:tcPr>
            <w:tcW w:w="1275"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1276"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c>
          <w:tcPr>
            <w:tcW w:w="992" w:type="dxa"/>
            <w:vAlign w:val="center"/>
          </w:tcPr>
          <w:p w:rsidR="009B4210" w:rsidRPr="0064018F" w:rsidRDefault="009B4210" w:rsidP="0064018F">
            <w:pPr>
              <w:adjustRightInd w:val="0"/>
              <w:spacing w:line="560" w:lineRule="exact"/>
              <w:jc w:val="center"/>
              <w:textAlignment w:val="baseline"/>
              <w:rPr>
                <w:rFonts w:cs="Times New Roman"/>
                <w:bCs/>
                <w:color w:val="000000"/>
                <w:szCs w:val="21"/>
              </w:rPr>
            </w:pPr>
          </w:p>
        </w:tc>
      </w:tr>
      <w:tr w:rsidR="002E6801" w:rsidRPr="000F2176" w:rsidTr="006D2F46">
        <w:trPr>
          <w:trHeight w:val="389"/>
        </w:trPr>
        <w:tc>
          <w:tcPr>
            <w:tcW w:w="1115" w:type="dxa"/>
            <w:vMerge w:val="restart"/>
            <w:vAlign w:val="center"/>
          </w:tcPr>
          <w:p w:rsidR="002E6801" w:rsidRPr="0064018F" w:rsidRDefault="002E6801" w:rsidP="006D2F46">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6</w:t>
            </w:r>
          </w:p>
        </w:tc>
        <w:tc>
          <w:tcPr>
            <w:tcW w:w="1134" w:type="dxa"/>
            <w:vMerge w:val="restart"/>
            <w:vAlign w:val="center"/>
          </w:tcPr>
          <w:p w:rsidR="002E6801" w:rsidRPr="0064018F" w:rsidRDefault="002E6801"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展厅雾化玻璃显示屏</w:t>
            </w:r>
          </w:p>
        </w:tc>
        <w:tc>
          <w:tcPr>
            <w:tcW w:w="1701" w:type="dxa"/>
            <w:vAlign w:val="center"/>
          </w:tcPr>
          <w:p w:rsidR="002E6801" w:rsidRPr="0064018F" w:rsidRDefault="002E6801"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调光玻璃专用电源</w:t>
            </w:r>
          </w:p>
        </w:tc>
        <w:tc>
          <w:tcPr>
            <w:tcW w:w="992" w:type="dxa"/>
            <w:vAlign w:val="center"/>
          </w:tcPr>
          <w:p w:rsidR="002E6801" w:rsidRPr="0064018F" w:rsidRDefault="002E6801"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台</w:t>
            </w:r>
          </w:p>
        </w:tc>
        <w:tc>
          <w:tcPr>
            <w:tcW w:w="1276" w:type="dxa"/>
            <w:vAlign w:val="center"/>
          </w:tcPr>
          <w:p w:rsidR="002E6801" w:rsidRPr="0064018F" w:rsidRDefault="002E6801"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2</w:t>
            </w:r>
          </w:p>
        </w:tc>
        <w:tc>
          <w:tcPr>
            <w:tcW w:w="1275" w:type="dxa"/>
            <w:vAlign w:val="center"/>
          </w:tcPr>
          <w:p w:rsidR="002E6801" w:rsidRPr="0064018F" w:rsidRDefault="002E6801" w:rsidP="0064018F">
            <w:pPr>
              <w:adjustRightInd w:val="0"/>
              <w:spacing w:line="560" w:lineRule="exact"/>
              <w:jc w:val="center"/>
              <w:textAlignment w:val="baseline"/>
              <w:rPr>
                <w:rFonts w:cs="Times New Roman"/>
                <w:bCs/>
                <w:color w:val="000000"/>
                <w:szCs w:val="21"/>
              </w:rPr>
            </w:pPr>
          </w:p>
        </w:tc>
        <w:tc>
          <w:tcPr>
            <w:tcW w:w="1276" w:type="dxa"/>
            <w:vAlign w:val="center"/>
          </w:tcPr>
          <w:p w:rsidR="002E6801" w:rsidRPr="0064018F" w:rsidRDefault="002E6801" w:rsidP="0064018F">
            <w:pPr>
              <w:adjustRightInd w:val="0"/>
              <w:spacing w:line="560" w:lineRule="exact"/>
              <w:jc w:val="center"/>
              <w:textAlignment w:val="baseline"/>
              <w:rPr>
                <w:rFonts w:cs="Times New Roman"/>
                <w:bCs/>
                <w:color w:val="000000"/>
                <w:szCs w:val="21"/>
              </w:rPr>
            </w:pPr>
          </w:p>
        </w:tc>
        <w:tc>
          <w:tcPr>
            <w:tcW w:w="992" w:type="dxa"/>
            <w:vAlign w:val="center"/>
          </w:tcPr>
          <w:p w:rsidR="002E6801" w:rsidRPr="0064018F" w:rsidRDefault="002E6801" w:rsidP="0064018F">
            <w:pPr>
              <w:adjustRightInd w:val="0"/>
              <w:spacing w:line="560" w:lineRule="exact"/>
              <w:jc w:val="center"/>
              <w:textAlignment w:val="baseline"/>
              <w:rPr>
                <w:rFonts w:cs="Times New Roman"/>
                <w:bCs/>
                <w:color w:val="000000"/>
                <w:szCs w:val="21"/>
              </w:rPr>
            </w:pPr>
          </w:p>
        </w:tc>
      </w:tr>
      <w:tr w:rsidR="002E6801" w:rsidRPr="000F2176" w:rsidTr="006D2F46">
        <w:trPr>
          <w:trHeight w:val="389"/>
        </w:trPr>
        <w:tc>
          <w:tcPr>
            <w:tcW w:w="1115" w:type="dxa"/>
            <w:vMerge/>
            <w:vAlign w:val="center"/>
          </w:tcPr>
          <w:p w:rsidR="002E6801" w:rsidRPr="0064018F" w:rsidRDefault="002E6801" w:rsidP="006D2F46">
            <w:pPr>
              <w:adjustRightInd w:val="0"/>
              <w:spacing w:line="560" w:lineRule="exact"/>
              <w:jc w:val="center"/>
              <w:textAlignment w:val="baseline"/>
              <w:rPr>
                <w:rFonts w:cs="Times New Roman"/>
                <w:bCs/>
                <w:color w:val="000000"/>
                <w:szCs w:val="21"/>
              </w:rPr>
            </w:pPr>
          </w:p>
        </w:tc>
        <w:tc>
          <w:tcPr>
            <w:tcW w:w="1134" w:type="dxa"/>
            <w:vMerge/>
            <w:vAlign w:val="center"/>
          </w:tcPr>
          <w:p w:rsidR="002E6801" w:rsidRPr="0064018F" w:rsidRDefault="002E6801" w:rsidP="0064018F">
            <w:pPr>
              <w:adjustRightInd w:val="0"/>
              <w:spacing w:line="560" w:lineRule="exact"/>
              <w:jc w:val="center"/>
              <w:textAlignment w:val="baseline"/>
              <w:rPr>
                <w:rFonts w:cs="Times New Roman"/>
                <w:bCs/>
                <w:color w:val="000000"/>
                <w:szCs w:val="21"/>
              </w:rPr>
            </w:pPr>
          </w:p>
        </w:tc>
        <w:tc>
          <w:tcPr>
            <w:tcW w:w="1701" w:type="dxa"/>
            <w:vAlign w:val="center"/>
          </w:tcPr>
          <w:p w:rsidR="002E6801" w:rsidRPr="0064018F" w:rsidRDefault="002E6801"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遥控器</w:t>
            </w:r>
          </w:p>
        </w:tc>
        <w:tc>
          <w:tcPr>
            <w:tcW w:w="992" w:type="dxa"/>
            <w:vAlign w:val="center"/>
          </w:tcPr>
          <w:p w:rsidR="002E6801" w:rsidRPr="0064018F" w:rsidRDefault="002E6801"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个</w:t>
            </w:r>
          </w:p>
        </w:tc>
        <w:tc>
          <w:tcPr>
            <w:tcW w:w="1276" w:type="dxa"/>
            <w:vAlign w:val="center"/>
          </w:tcPr>
          <w:p w:rsidR="002E6801" w:rsidRPr="0064018F" w:rsidRDefault="002E6801"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2</w:t>
            </w:r>
          </w:p>
        </w:tc>
        <w:tc>
          <w:tcPr>
            <w:tcW w:w="1275" w:type="dxa"/>
            <w:vAlign w:val="center"/>
          </w:tcPr>
          <w:p w:rsidR="002E6801" w:rsidRPr="0064018F" w:rsidRDefault="002E6801" w:rsidP="0064018F">
            <w:pPr>
              <w:adjustRightInd w:val="0"/>
              <w:spacing w:line="560" w:lineRule="exact"/>
              <w:jc w:val="center"/>
              <w:textAlignment w:val="baseline"/>
              <w:rPr>
                <w:rFonts w:cs="Times New Roman"/>
                <w:bCs/>
                <w:color w:val="000000"/>
                <w:szCs w:val="21"/>
              </w:rPr>
            </w:pPr>
          </w:p>
        </w:tc>
        <w:tc>
          <w:tcPr>
            <w:tcW w:w="1276" w:type="dxa"/>
            <w:vAlign w:val="center"/>
          </w:tcPr>
          <w:p w:rsidR="002E6801" w:rsidRPr="0064018F" w:rsidRDefault="002E6801" w:rsidP="0064018F">
            <w:pPr>
              <w:adjustRightInd w:val="0"/>
              <w:spacing w:line="560" w:lineRule="exact"/>
              <w:jc w:val="center"/>
              <w:textAlignment w:val="baseline"/>
              <w:rPr>
                <w:rFonts w:cs="Times New Roman"/>
                <w:bCs/>
                <w:color w:val="000000"/>
                <w:szCs w:val="21"/>
              </w:rPr>
            </w:pPr>
          </w:p>
        </w:tc>
        <w:tc>
          <w:tcPr>
            <w:tcW w:w="992" w:type="dxa"/>
            <w:vAlign w:val="center"/>
          </w:tcPr>
          <w:p w:rsidR="002E6801" w:rsidRPr="0064018F" w:rsidRDefault="002E6801" w:rsidP="0064018F">
            <w:pPr>
              <w:adjustRightInd w:val="0"/>
              <w:spacing w:line="560" w:lineRule="exact"/>
              <w:jc w:val="center"/>
              <w:textAlignment w:val="baseline"/>
              <w:rPr>
                <w:rFonts w:cs="Times New Roman"/>
                <w:bCs/>
                <w:color w:val="000000"/>
                <w:szCs w:val="21"/>
              </w:rPr>
            </w:pPr>
          </w:p>
        </w:tc>
      </w:tr>
      <w:tr w:rsidR="0064018F" w:rsidRPr="000F2176" w:rsidTr="006D2F46">
        <w:trPr>
          <w:trHeight w:val="389"/>
        </w:trPr>
        <w:tc>
          <w:tcPr>
            <w:tcW w:w="1115" w:type="dxa"/>
            <w:vMerge w:val="restart"/>
            <w:vAlign w:val="center"/>
          </w:tcPr>
          <w:p w:rsidR="0064018F" w:rsidRPr="0064018F" w:rsidRDefault="0064018F" w:rsidP="006D2F46">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7</w:t>
            </w:r>
          </w:p>
        </w:tc>
        <w:tc>
          <w:tcPr>
            <w:tcW w:w="1134" w:type="dxa"/>
            <w:vMerge w:val="restart"/>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户外Q5全彩屏</w:t>
            </w:r>
          </w:p>
        </w:tc>
        <w:tc>
          <w:tcPr>
            <w:tcW w:w="1701"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控制卡处理器</w:t>
            </w:r>
          </w:p>
        </w:tc>
        <w:tc>
          <w:tcPr>
            <w:tcW w:w="992"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套</w:t>
            </w:r>
          </w:p>
        </w:tc>
        <w:tc>
          <w:tcPr>
            <w:tcW w:w="1276" w:type="dxa"/>
            <w:vAlign w:val="center"/>
          </w:tcPr>
          <w:p w:rsidR="0064018F" w:rsidRPr="0064018F" w:rsidRDefault="0064018F"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15</w:t>
            </w:r>
          </w:p>
        </w:tc>
        <w:tc>
          <w:tcPr>
            <w:tcW w:w="1275"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276"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992"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r>
      <w:tr w:rsidR="0064018F" w:rsidRPr="000F2176" w:rsidTr="006D2F46">
        <w:trPr>
          <w:trHeight w:val="389"/>
        </w:trPr>
        <w:tc>
          <w:tcPr>
            <w:tcW w:w="1115" w:type="dxa"/>
            <w:vMerge/>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p>
        </w:tc>
        <w:tc>
          <w:tcPr>
            <w:tcW w:w="1134" w:type="dxa"/>
            <w:vMerge/>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p>
        </w:tc>
        <w:tc>
          <w:tcPr>
            <w:tcW w:w="1701"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16P排线</w:t>
            </w:r>
          </w:p>
        </w:tc>
        <w:tc>
          <w:tcPr>
            <w:tcW w:w="992"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条</w:t>
            </w:r>
          </w:p>
        </w:tc>
        <w:tc>
          <w:tcPr>
            <w:tcW w:w="1276" w:type="dxa"/>
            <w:vAlign w:val="center"/>
          </w:tcPr>
          <w:p w:rsidR="0064018F" w:rsidRPr="0064018F" w:rsidRDefault="0064018F"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3</w:t>
            </w:r>
            <w:r w:rsidRPr="0064018F">
              <w:rPr>
                <w:rFonts w:asciiTheme="minorEastAsia" w:eastAsiaTheme="minorEastAsia" w:hAnsiTheme="minorEastAsia" w:hint="eastAsia"/>
                <w:bCs/>
                <w:color w:val="000000" w:themeColor="text1"/>
                <w:sz w:val="21"/>
                <w:szCs w:val="21"/>
              </w:rPr>
              <w:t>0</w:t>
            </w:r>
          </w:p>
        </w:tc>
        <w:tc>
          <w:tcPr>
            <w:tcW w:w="1275"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276"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992"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r>
      <w:tr w:rsidR="0064018F" w:rsidRPr="000F2176" w:rsidTr="006D2F46">
        <w:trPr>
          <w:trHeight w:val="389"/>
        </w:trPr>
        <w:tc>
          <w:tcPr>
            <w:tcW w:w="1115" w:type="dxa"/>
            <w:vMerge/>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p>
        </w:tc>
        <w:tc>
          <w:tcPr>
            <w:tcW w:w="1134" w:type="dxa"/>
            <w:vMerge/>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p>
        </w:tc>
        <w:tc>
          <w:tcPr>
            <w:tcW w:w="1701"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三芯电缆线</w:t>
            </w:r>
          </w:p>
        </w:tc>
        <w:tc>
          <w:tcPr>
            <w:tcW w:w="992"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条</w:t>
            </w:r>
          </w:p>
        </w:tc>
        <w:tc>
          <w:tcPr>
            <w:tcW w:w="1276" w:type="dxa"/>
            <w:vAlign w:val="center"/>
          </w:tcPr>
          <w:p w:rsidR="0064018F" w:rsidRPr="0064018F" w:rsidRDefault="0064018F"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20</w:t>
            </w:r>
          </w:p>
        </w:tc>
        <w:tc>
          <w:tcPr>
            <w:tcW w:w="1275"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276"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992"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r>
      <w:tr w:rsidR="0064018F" w:rsidRPr="000F2176" w:rsidTr="006D2F46">
        <w:trPr>
          <w:trHeight w:val="389"/>
        </w:trPr>
        <w:tc>
          <w:tcPr>
            <w:tcW w:w="1115" w:type="dxa"/>
            <w:vMerge/>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p>
        </w:tc>
        <w:tc>
          <w:tcPr>
            <w:tcW w:w="1134" w:type="dxa"/>
            <w:vMerge/>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p>
        </w:tc>
        <w:tc>
          <w:tcPr>
            <w:tcW w:w="1701"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网线</w:t>
            </w:r>
          </w:p>
        </w:tc>
        <w:tc>
          <w:tcPr>
            <w:tcW w:w="992"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条</w:t>
            </w:r>
          </w:p>
        </w:tc>
        <w:tc>
          <w:tcPr>
            <w:tcW w:w="1276" w:type="dxa"/>
            <w:vAlign w:val="center"/>
          </w:tcPr>
          <w:p w:rsidR="0064018F" w:rsidRPr="0064018F" w:rsidRDefault="0064018F"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10</w:t>
            </w:r>
          </w:p>
        </w:tc>
        <w:tc>
          <w:tcPr>
            <w:tcW w:w="1275"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276"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992"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r>
      <w:tr w:rsidR="0064018F" w:rsidRPr="000F2176" w:rsidTr="006D2F46">
        <w:trPr>
          <w:trHeight w:val="389"/>
        </w:trPr>
        <w:tc>
          <w:tcPr>
            <w:tcW w:w="1115" w:type="dxa"/>
            <w:vMerge/>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134" w:type="dxa"/>
            <w:vMerge/>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701"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全彩屏幕单元板</w:t>
            </w:r>
          </w:p>
        </w:tc>
        <w:tc>
          <w:tcPr>
            <w:tcW w:w="992"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张</w:t>
            </w:r>
          </w:p>
        </w:tc>
        <w:tc>
          <w:tcPr>
            <w:tcW w:w="1276" w:type="dxa"/>
            <w:vAlign w:val="center"/>
          </w:tcPr>
          <w:p w:rsidR="0064018F" w:rsidRPr="0064018F" w:rsidRDefault="0064018F"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50</w:t>
            </w:r>
          </w:p>
        </w:tc>
        <w:tc>
          <w:tcPr>
            <w:tcW w:w="1275"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276"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992"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r>
      <w:tr w:rsidR="0064018F" w:rsidRPr="000F2176" w:rsidTr="006D2F46">
        <w:trPr>
          <w:trHeight w:val="389"/>
        </w:trPr>
        <w:tc>
          <w:tcPr>
            <w:tcW w:w="1115" w:type="dxa"/>
            <w:vMerge/>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134" w:type="dxa"/>
            <w:vMerge/>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701"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信号接收卡</w:t>
            </w:r>
          </w:p>
        </w:tc>
        <w:tc>
          <w:tcPr>
            <w:tcW w:w="992"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张</w:t>
            </w:r>
          </w:p>
        </w:tc>
        <w:tc>
          <w:tcPr>
            <w:tcW w:w="1276" w:type="dxa"/>
            <w:vAlign w:val="center"/>
          </w:tcPr>
          <w:p w:rsidR="0064018F" w:rsidRPr="0064018F" w:rsidRDefault="0064018F"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30</w:t>
            </w:r>
          </w:p>
        </w:tc>
        <w:tc>
          <w:tcPr>
            <w:tcW w:w="1275"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276"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992"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r>
      <w:tr w:rsidR="0064018F" w:rsidRPr="000F2176" w:rsidTr="006D2F46">
        <w:trPr>
          <w:trHeight w:val="389"/>
        </w:trPr>
        <w:tc>
          <w:tcPr>
            <w:tcW w:w="1115" w:type="dxa"/>
            <w:vMerge/>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134" w:type="dxa"/>
            <w:vMerge/>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701"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电源变压器</w:t>
            </w:r>
          </w:p>
        </w:tc>
        <w:tc>
          <w:tcPr>
            <w:tcW w:w="992" w:type="dxa"/>
            <w:vAlign w:val="center"/>
          </w:tcPr>
          <w:p w:rsidR="0064018F" w:rsidRPr="0064018F" w:rsidRDefault="0064018F" w:rsidP="0064018F">
            <w:pPr>
              <w:pStyle w:val="1"/>
              <w:spacing w:line="560" w:lineRule="exact"/>
              <w:jc w:val="left"/>
              <w:rPr>
                <w:rFonts w:asciiTheme="minorEastAsia" w:eastAsiaTheme="minorEastAsia" w:hAnsiTheme="minorEastAsia"/>
                <w:bCs/>
                <w:color w:val="000000" w:themeColor="text1"/>
                <w:sz w:val="21"/>
                <w:szCs w:val="21"/>
              </w:rPr>
            </w:pPr>
            <w:r w:rsidRPr="0064018F">
              <w:rPr>
                <w:rFonts w:asciiTheme="minorEastAsia" w:eastAsiaTheme="minorEastAsia" w:hAnsiTheme="minorEastAsia" w:hint="eastAsia"/>
                <w:bCs/>
                <w:color w:val="000000" w:themeColor="text1"/>
                <w:sz w:val="21"/>
                <w:szCs w:val="21"/>
              </w:rPr>
              <w:t>条</w:t>
            </w:r>
          </w:p>
        </w:tc>
        <w:tc>
          <w:tcPr>
            <w:tcW w:w="1276" w:type="dxa"/>
            <w:vAlign w:val="center"/>
          </w:tcPr>
          <w:p w:rsidR="0064018F" w:rsidRPr="0064018F" w:rsidRDefault="0064018F" w:rsidP="0064018F">
            <w:pPr>
              <w:pStyle w:val="1"/>
              <w:spacing w:line="560" w:lineRule="exact"/>
              <w:jc w:val="center"/>
              <w:rPr>
                <w:rFonts w:asciiTheme="minorEastAsia" w:eastAsiaTheme="minorEastAsia" w:hAnsiTheme="minorEastAsia"/>
                <w:bCs/>
                <w:color w:val="000000" w:themeColor="text1"/>
                <w:sz w:val="21"/>
                <w:szCs w:val="21"/>
              </w:rPr>
            </w:pPr>
            <w:r w:rsidRPr="0064018F">
              <w:rPr>
                <w:rFonts w:asciiTheme="minorEastAsia" w:eastAsiaTheme="minorEastAsia" w:hAnsiTheme="minorEastAsia"/>
                <w:bCs/>
                <w:color w:val="000000" w:themeColor="text1"/>
                <w:sz w:val="21"/>
                <w:szCs w:val="21"/>
              </w:rPr>
              <w:t>25</w:t>
            </w:r>
          </w:p>
        </w:tc>
        <w:tc>
          <w:tcPr>
            <w:tcW w:w="1275"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1276"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c>
          <w:tcPr>
            <w:tcW w:w="992" w:type="dxa"/>
            <w:vAlign w:val="center"/>
          </w:tcPr>
          <w:p w:rsidR="0064018F" w:rsidRPr="0064018F" w:rsidRDefault="0064018F" w:rsidP="0064018F">
            <w:pPr>
              <w:adjustRightInd w:val="0"/>
              <w:spacing w:line="560" w:lineRule="exact"/>
              <w:jc w:val="center"/>
              <w:textAlignment w:val="baseline"/>
              <w:rPr>
                <w:rFonts w:cs="Times New Roman"/>
                <w:bCs/>
                <w:color w:val="000000"/>
                <w:szCs w:val="21"/>
              </w:rPr>
            </w:pPr>
          </w:p>
        </w:tc>
      </w:tr>
      <w:tr w:rsidR="006D2F46" w:rsidRPr="000F2176" w:rsidTr="00B03803">
        <w:trPr>
          <w:trHeight w:val="389"/>
        </w:trPr>
        <w:tc>
          <w:tcPr>
            <w:tcW w:w="9761" w:type="dxa"/>
            <w:gridSpan w:val="8"/>
            <w:vAlign w:val="center"/>
          </w:tcPr>
          <w:p w:rsidR="006D2F46" w:rsidRPr="000F2176" w:rsidRDefault="006D2F46" w:rsidP="009B4210">
            <w:pPr>
              <w:pStyle w:val="1"/>
              <w:spacing w:line="560" w:lineRule="exact"/>
              <w:jc w:val="center"/>
              <w:rPr>
                <w:rFonts w:asciiTheme="minorEastAsia" w:eastAsiaTheme="minorEastAsia" w:hAnsiTheme="minorEastAsia"/>
                <w:bCs/>
                <w:color w:val="002060"/>
                <w:sz w:val="24"/>
                <w:szCs w:val="24"/>
              </w:rPr>
            </w:pPr>
            <w:r w:rsidRPr="0064018F">
              <w:rPr>
                <w:rFonts w:asciiTheme="minorEastAsia" w:eastAsiaTheme="minorEastAsia" w:hAnsiTheme="minorEastAsia" w:hint="eastAsia"/>
                <w:bCs/>
                <w:color w:val="000000" w:themeColor="text1"/>
                <w:sz w:val="21"/>
                <w:szCs w:val="21"/>
              </w:rPr>
              <w:lastRenderedPageBreak/>
              <w:t>预估总价：</w:t>
            </w:r>
          </w:p>
        </w:tc>
      </w:tr>
    </w:tbl>
    <w:p w:rsidR="00270082" w:rsidRPr="000F2176" w:rsidRDefault="00270082" w:rsidP="009B4210">
      <w:pPr>
        <w:spacing w:line="36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上述</w:t>
      </w:r>
      <w:r>
        <w:rPr>
          <w:rFonts w:asciiTheme="minorEastAsia" w:eastAsiaTheme="minorEastAsia" w:hAnsiTheme="minorEastAsia" w:hint="eastAsia"/>
          <w:sz w:val="24"/>
          <w:lang w:eastAsia="zh-CN"/>
        </w:rPr>
        <w:t>单价为固定</w:t>
      </w:r>
      <w:r w:rsidRPr="000F2176">
        <w:rPr>
          <w:rFonts w:asciiTheme="minorEastAsia" w:eastAsiaTheme="minorEastAsia" w:hAnsiTheme="minorEastAsia" w:hint="eastAsia"/>
          <w:sz w:val="24"/>
          <w:lang w:eastAsia="zh-CN"/>
        </w:rPr>
        <w:t>价格，包含了乙方提供本合同约定的产品运输费、搬运费、拆卸、安装、零配件、保险、安全、上门服务及相应服务（如有）的全部价格，除非别有约定，甲方不再承担其他费用。</w:t>
      </w:r>
      <w:r>
        <w:rPr>
          <w:rFonts w:asciiTheme="minorEastAsia" w:eastAsiaTheme="minorEastAsia" w:hAnsiTheme="minorEastAsia" w:hint="eastAsia"/>
          <w:sz w:val="24"/>
          <w:lang w:eastAsia="zh-CN"/>
        </w:rPr>
        <w:t>本合同预估总价为</w:t>
      </w:r>
      <w:r w:rsidR="009B4210">
        <w:rPr>
          <w:rFonts w:asciiTheme="minorEastAsia" w:eastAsiaTheme="minorEastAsia" w:hAnsiTheme="minorEastAsia" w:hint="eastAsia"/>
          <w:sz w:val="24"/>
          <w:lang w:eastAsia="zh-CN"/>
        </w:rPr>
        <w:t xml:space="preserve">    </w:t>
      </w:r>
      <w:r>
        <w:rPr>
          <w:rFonts w:asciiTheme="minorEastAsia" w:eastAsiaTheme="minorEastAsia" w:hAnsiTheme="minorEastAsia" w:hint="eastAsia"/>
          <w:sz w:val="24"/>
          <w:lang w:eastAsia="zh-CN"/>
        </w:rPr>
        <w:t>元，</w:t>
      </w:r>
      <w:r w:rsidRPr="000F2176">
        <w:rPr>
          <w:rFonts w:asciiTheme="minorEastAsia" w:eastAsiaTheme="minorEastAsia" w:hAnsiTheme="minorEastAsia" w:hint="eastAsia"/>
          <w:b/>
          <w:sz w:val="24"/>
          <w:lang w:eastAsia="zh-CN"/>
        </w:rPr>
        <w:t>未税金额为</w:t>
      </w:r>
      <w:r w:rsidR="009B4210">
        <w:rPr>
          <w:rFonts w:asciiTheme="minorEastAsia" w:eastAsiaTheme="minorEastAsia" w:hAnsiTheme="minorEastAsia" w:hint="eastAsia"/>
          <w:b/>
          <w:sz w:val="24"/>
          <w:lang w:eastAsia="zh-CN"/>
        </w:rPr>
        <w:t xml:space="preserve">   </w:t>
      </w:r>
      <w:r w:rsidRPr="000F2176">
        <w:rPr>
          <w:rFonts w:asciiTheme="minorEastAsia" w:eastAsiaTheme="minorEastAsia" w:hAnsiTheme="minorEastAsia" w:hint="eastAsia"/>
          <w:b/>
          <w:sz w:val="21"/>
          <w:szCs w:val="21"/>
          <w:lang w:eastAsia="zh-CN"/>
        </w:rPr>
        <w:t>元，税金为</w:t>
      </w:r>
      <w:r w:rsidR="009B4210">
        <w:rPr>
          <w:rFonts w:asciiTheme="minorEastAsia" w:eastAsiaTheme="minorEastAsia" w:hAnsiTheme="minorEastAsia" w:hint="eastAsia"/>
          <w:b/>
          <w:sz w:val="21"/>
          <w:szCs w:val="21"/>
          <w:lang w:eastAsia="zh-CN"/>
        </w:rPr>
        <w:t xml:space="preserve">   </w:t>
      </w:r>
      <w:r w:rsidRPr="000F2176">
        <w:rPr>
          <w:rFonts w:asciiTheme="minorEastAsia" w:eastAsiaTheme="minorEastAsia" w:hAnsiTheme="minorEastAsia" w:hint="eastAsia"/>
          <w:b/>
          <w:sz w:val="21"/>
          <w:szCs w:val="21"/>
          <w:lang w:eastAsia="zh-CN"/>
        </w:rPr>
        <w:t>元</w:t>
      </w:r>
      <w:r w:rsidRPr="000F2176">
        <w:rPr>
          <w:rFonts w:asciiTheme="minorEastAsia" w:eastAsiaTheme="minorEastAsia" w:hAnsiTheme="minorEastAsia" w:hint="eastAsia"/>
          <w:b/>
          <w:sz w:val="24"/>
          <w:lang w:eastAsia="zh-CN"/>
        </w:rPr>
        <w:t>，</w:t>
      </w:r>
      <w:r w:rsidRPr="000F2176">
        <w:rPr>
          <w:rFonts w:asciiTheme="minorEastAsia" w:eastAsiaTheme="minorEastAsia" w:hAnsiTheme="minorEastAsia" w:hint="eastAsia"/>
          <w:sz w:val="24"/>
          <w:lang w:eastAsia="zh-CN"/>
        </w:rPr>
        <w:t>以实际开票为准。上述数量及总价为预估，具体以实际发生数量、金额为准。</w:t>
      </w:r>
    </w:p>
    <w:p w:rsidR="00270082" w:rsidRPr="000F2176" w:rsidRDefault="00270082" w:rsidP="00270082">
      <w:pPr>
        <w:spacing w:line="36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2、维修：</w:t>
      </w:r>
    </w:p>
    <w:p w:rsidR="00270082" w:rsidRPr="000F2176" w:rsidRDefault="00270082" w:rsidP="00270082">
      <w:pPr>
        <w:spacing w:line="38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2.1维修方式：</w:t>
      </w:r>
      <w:r w:rsidRPr="000F2176">
        <w:rPr>
          <w:rFonts w:asciiTheme="minorEastAsia" w:eastAsiaTheme="minorEastAsia" w:hAnsiTheme="minorEastAsia"/>
          <w:sz w:val="24"/>
          <w:u w:val="single"/>
          <w:lang w:eastAsia="zh-CN"/>
        </w:rPr>
        <w:t xml:space="preserve"> </w:t>
      </w:r>
      <w:r w:rsidRPr="000F2176">
        <w:rPr>
          <w:rFonts w:asciiTheme="minorEastAsia" w:eastAsiaTheme="minorEastAsia" w:hAnsiTheme="minorEastAsia" w:hint="eastAsia"/>
          <w:sz w:val="24"/>
          <w:u w:val="single"/>
          <w:lang w:eastAsia="zh-CN"/>
        </w:rPr>
        <w:t>上门服务维修</w:t>
      </w:r>
      <w:r w:rsidRPr="000F2176">
        <w:rPr>
          <w:rFonts w:asciiTheme="minorEastAsia" w:eastAsiaTheme="minorEastAsia" w:hAnsiTheme="minorEastAsia"/>
          <w:sz w:val="24"/>
          <w:u w:val="single"/>
          <w:lang w:eastAsia="zh-CN"/>
        </w:rPr>
        <w:t xml:space="preserve">                   </w:t>
      </w:r>
    </w:p>
    <w:p w:rsidR="00270082" w:rsidRPr="000F2176" w:rsidRDefault="00270082" w:rsidP="00270082">
      <w:pPr>
        <w:spacing w:line="380" w:lineRule="exact"/>
        <w:rPr>
          <w:rFonts w:asciiTheme="minorEastAsia" w:eastAsiaTheme="minorEastAsia" w:hAnsiTheme="minorEastAsia"/>
          <w:sz w:val="24"/>
          <w:u w:val="single"/>
          <w:lang w:eastAsia="zh-CN"/>
        </w:rPr>
      </w:pPr>
      <w:r w:rsidRPr="000F2176">
        <w:rPr>
          <w:rFonts w:asciiTheme="minorEastAsia" w:eastAsiaTheme="minorEastAsia" w:hAnsiTheme="minorEastAsia" w:hint="eastAsia"/>
          <w:sz w:val="24"/>
          <w:lang w:eastAsia="zh-CN"/>
        </w:rPr>
        <w:t>2.2维修地点：</w:t>
      </w:r>
      <w:r w:rsidRPr="000F2176">
        <w:rPr>
          <w:rFonts w:asciiTheme="minorEastAsia" w:eastAsiaTheme="minorEastAsia" w:hAnsiTheme="minorEastAsia" w:hint="eastAsia"/>
          <w:sz w:val="24"/>
          <w:szCs w:val="24"/>
          <w:u w:val="single"/>
          <w:lang w:eastAsia="zh-CN"/>
        </w:rPr>
        <w:t xml:space="preserve"> PX厂区、PTA厂区、杜浔办公楼、码头</w:t>
      </w:r>
    </w:p>
    <w:p w:rsidR="00270082" w:rsidRPr="000F2176" w:rsidRDefault="00270082" w:rsidP="00270082">
      <w:pPr>
        <w:spacing w:line="380" w:lineRule="exact"/>
        <w:rPr>
          <w:rFonts w:asciiTheme="minorEastAsia" w:eastAsiaTheme="minorEastAsia" w:hAnsiTheme="minorEastAsia"/>
          <w:sz w:val="24"/>
          <w:u w:val="single"/>
          <w:lang w:eastAsia="zh-CN"/>
        </w:rPr>
      </w:pPr>
      <w:r w:rsidRPr="000F2176">
        <w:rPr>
          <w:rFonts w:asciiTheme="minorEastAsia" w:eastAsiaTheme="minorEastAsia" w:hAnsiTheme="minorEastAsia" w:hint="eastAsia"/>
          <w:sz w:val="24"/>
          <w:lang w:eastAsia="zh-CN"/>
        </w:rPr>
        <w:t>2.3甲方联系方式：</w:t>
      </w:r>
      <w:r w:rsidRPr="000F2176" w:rsidDel="0082471D">
        <w:rPr>
          <w:rFonts w:asciiTheme="minorEastAsia" w:eastAsiaTheme="minorEastAsia" w:hAnsiTheme="minorEastAsia" w:hint="eastAsia"/>
          <w:sz w:val="24"/>
          <w:u w:val="single"/>
          <w:lang w:eastAsia="zh-CN"/>
        </w:rPr>
        <w:t xml:space="preserve"> </w:t>
      </w:r>
      <w:r w:rsidRPr="000F2176">
        <w:rPr>
          <w:rFonts w:asciiTheme="minorEastAsia" w:eastAsiaTheme="minorEastAsia" w:hAnsiTheme="minorEastAsia" w:hint="eastAsia"/>
          <w:sz w:val="24"/>
          <w:u w:val="single"/>
          <w:lang w:eastAsia="zh-CN"/>
        </w:rPr>
        <w:t xml:space="preserve">郑杰鹏   </w:t>
      </w:r>
      <w:r>
        <w:rPr>
          <w:rFonts w:asciiTheme="minorEastAsia" w:eastAsiaTheme="minorEastAsia" w:hAnsiTheme="minorEastAsia" w:hint="eastAsia"/>
          <w:sz w:val="24"/>
          <w:u w:val="single"/>
          <w:lang w:eastAsia="zh-CN"/>
        </w:rPr>
        <w:t>18144005026</w:t>
      </w:r>
      <w:r w:rsidRPr="000F2176">
        <w:rPr>
          <w:rFonts w:asciiTheme="minorEastAsia" w:eastAsiaTheme="minorEastAsia" w:hAnsiTheme="minorEastAsia" w:hint="eastAsia"/>
          <w:sz w:val="24"/>
          <w:u w:val="single"/>
          <w:lang w:eastAsia="zh-CN"/>
        </w:rPr>
        <w:t xml:space="preserve">      </w:t>
      </w:r>
    </w:p>
    <w:p w:rsidR="00270082" w:rsidRPr="000F2176" w:rsidRDefault="00270082" w:rsidP="009B4210">
      <w:pPr>
        <w:spacing w:line="380" w:lineRule="exact"/>
        <w:rPr>
          <w:rFonts w:asciiTheme="minorEastAsia" w:eastAsiaTheme="minorEastAsia" w:hAnsiTheme="minorEastAsia"/>
          <w:sz w:val="24"/>
          <w:u w:val="single"/>
          <w:lang w:eastAsia="zh-CN"/>
        </w:rPr>
      </w:pPr>
      <w:r w:rsidRPr="000F2176">
        <w:rPr>
          <w:rFonts w:asciiTheme="minorEastAsia" w:eastAsiaTheme="minorEastAsia" w:hAnsiTheme="minorEastAsia" w:hint="eastAsia"/>
          <w:sz w:val="24"/>
          <w:lang w:eastAsia="zh-CN"/>
        </w:rPr>
        <w:t>2.4乙方联系方式：</w:t>
      </w:r>
      <w:r w:rsidR="009B4210">
        <w:rPr>
          <w:rFonts w:asciiTheme="minorEastAsia" w:eastAsiaTheme="minorEastAsia" w:hAnsiTheme="minorEastAsia" w:hint="eastAsia"/>
          <w:sz w:val="24"/>
          <w:u w:val="single"/>
          <w:lang w:eastAsia="zh-CN"/>
        </w:rPr>
        <w:t xml:space="preserve"> </w:t>
      </w:r>
      <w:r w:rsidRPr="000F2176">
        <w:rPr>
          <w:rFonts w:asciiTheme="minorEastAsia" w:eastAsiaTheme="minorEastAsia" w:hAnsiTheme="minorEastAsia" w:hint="eastAsia"/>
          <w:sz w:val="24"/>
          <w:u w:val="single"/>
          <w:lang w:eastAsia="zh-CN"/>
        </w:rPr>
        <w:t xml:space="preserve">          </w:t>
      </w:r>
    </w:p>
    <w:p w:rsidR="00270082" w:rsidRPr="000F2176" w:rsidRDefault="00270082" w:rsidP="00270082">
      <w:pPr>
        <w:spacing w:line="38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2.5维修时间：维修时间以甲方通知为准（甲方提前三天以邮件或电话方式通知乙方），乙方根据甲方要求的时间上门维修。紧急维修，乙方在接到甲方报修通知后，应在4个小时内到位，特殊情况须提供详细的书面说明并经甲方同意后主可延迟。</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2.6 合同执行期间，若发生需要更换维修备件，乙方应书面报予甲方，待甲方确认后再进行更换。</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2.7合同期限：</w:t>
      </w:r>
      <w:r w:rsidR="009B4210" w:rsidRPr="00C11640">
        <w:rPr>
          <w:rFonts w:asciiTheme="minorEastAsia" w:eastAsiaTheme="minorEastAsia" w:hAnsiTheme="minorEastAsia" w:hint="eastAsia"/>
          <w:b/>
          <w:bCs/>
          <w:sz w:val="24"/>
          <w:lang w:eastAsia="zh-CN"/>
        </w:rPr>
        <w:t>自合同签订生效之日起两</w:t>
      </w:r>
      <w:r w:rsidRPr="00C11640">
        <w:rPr>
          <w:rFonts w:asciiTheme="minorEastAsia" w:eastAsiaTheme="minorEastAsia" w:hAnsiTheme="minorEastAsia" w:hint="eastAsia"/>
          <w:b/>
          <w:bCs/>
          <w:sz w:val="24"/>
          <w:lang w:eastAsia="zh-CN"/>
        </w:rPr>
        <w:t>年。</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3、付款方式与条件</w:t>
      </w:r>
    </w:p>
    <w:p w:rsidR="00270082" w:rsidRPr="000F2176" w:rsidRDefault="00270082" w:rsidP="00270082">
      <w:pPr>
        <w:spacing w:line="320" w:lineRule="exact"/>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3.1预付款：无。</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3.2按实际发生维修数量*合同配件单价，据实结算。乙方免费提供维修及安装更换服务。</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3.3上述款项支付前，乙方需提供</w:t>
      </w:r>
      <w:r w:rsidR="009B4210">
        <w:rPr>
          <w:rFonts w:asciiTheme="minorEastAsia" w:eastAsiaTheme="minorEastAsia" w:hAnsiTheme="minorEastAsia" w:hint="eastAsia"/>
          <w:sz w:val="24"/>
          <w:lang w:eastAsia="zh-CN"/>
        </w:rPr>
        <w:t xml:space="preserve">   %</w:t>
      </w:r>
      <w:r w:rsidRPr="000F2176">
        <w:rPr>
          <w:rFonts w:asciiTheme="minorEastAsia" w:eastAsiaTheme="minorEastAsia" w:hAnsiTheme="minorEastAsia" w:hint="eastAsia"/>
          <w:sz w:val="24"/>
          <w:lang w:eastAsia="zh-CN"/>
        </w:rPr>
        <w:t>等额增值税专用发票给甲方，甲方收到发票后60个工作日内支付相应款项，乙方提供账户并确认该账户合法，甲方将款项按本合同的约定汇入该账户。</w:t>
      </w:r>
    </w:p>
    <w:p w:rsidR="00270082" w:rsidRPr="000F2176" w:rsidRDefault="00270082" w:rsidP="009B4210">
      <w:pPr>
        <w:spacing w:line="360" w:lineRule="auto"/>
        <w:ind w:firstLineChars="200" w:firstLine="480"/>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乙方账号信息</w:t>
      </w:r>
    </w:p>
    <w:p w:rsidR="00270082" w:rsidRPr="000F2176" w:rsidRDefault="00270082" w:rsidP="009B4210">
      <w:pPr>
        <w:spacing w:line="360" w:lineRule="auto"/>
        <w:ind w:firstLineChars="200" w:firstLine="480"/>
        <w:rPr>
          <w:rFonts w:asciiTheme="minorEastAsia" w:eastAsiaTheme="minorEastAsia" w:hAnsiTheme="minorEastAsia"/>
          <w:bCs/>
          <w:sz w:val="24"/>
          <w:lang w:eastAsia="zh-CN"/>
        </w:rPr>
      </w:pPr>
      <w:r w:rsidRPr="000F2176">
        <w:rPr>
          <w:rFonts w:asciiTheme="minorEastAsia" w:eastAsiaTheme="minorEastAsia" w:hAnsiTheme="minorEastAsia" w:hint="eastAsia"/>
          <w:sz w:val="24"/>
          <w:lang w:eastAsia="zh-CN"/>
        </w:rPr>
        <w:t>公司名称：</w:t>
      </w:r>
    </w:p>
    <w:p w:rsidR="00270082" w:rsidRPr="000F2176" w:rsidRDefault="00270082" w:rsidP="009B4210">
      <w:pPr>
        <w:spacing w:line="360" w:lineRule="auto"/>
        <w:ind w:firstLineChars="200" w:firstLine="480"/>
        <w:rPr>
          <w:rFonts w:asciiTheme="minorEastAsia" w:eastAsiaTheme="minorEastAsia" w:hAnsiTheme="minorEastAsia"/>
          <w:bCs/>
          <w:sz w:val="24"/>
          <w:lang w:eastAsia="zh-CN"/>
        </w:rPr>
      </w:pPr>
      <w:r w:rsidRPr="000F2176">
        <w:rPr>
          <w:rFonts w:asciiTheme="minorEastAsia" w:eastAsiaTheme="minorEastAsia" w:hAnsiTheme="minorEastAsia" w:hint="eastAsia"/>
          <w:bCs/>
          <w:sz w:val="24"/>
          <w:lang w:eastAsia="zh-CN"/>
        </w:rPr>
        <w:t>开户行：</w:t>
      </w:r>
    </w:p>
    <w:p w:rsidR="00270082" w:rsidRDefault="00270082" w:rsidP="009B4210">
      <w:pPr>
        <w:spacing w:line="360" w:lineRule="auto"/>
        <w:ind w:firstLineChars="200" w:firstLine="480"/>
        <w:rPr>
          <w:rFonts w:asciiTheme="minorEastAsia" w:eastAsiaTheme="minorEastAsia" w:hAnsiTheme="minorEastAsia"/>
          <w:bCs/>
          <w:sz w:val="24"/>
          <w:lang w:eastAsia="zh-CN"/>
        </w:rPr>
      </w:pPr>
      <w:r w:rsidRPr="000F2176">
        <w:rPr>
          <w:rFonts w:asciiTheme="minorEastAsia" w:eastAsiaTheme="minorEastAsia" w:hAnsiTheme="minorEastAsia" w:hint="eastAsia"/>
          <w:bCs/>
          <w:sz w:val="24"/>
          <w:lang w:eastAsia="zh-CN"/>
        </w:rPr>
        <w:t>银行账号：</w:t>
      </w:r>
    </w:p>
    <w:p w:rsidR="006604DE" w:rsidRDefault="006604DE" w:rsidP="006604DE">
      <w:pPr>
        <w:spacing w:line="400" w:lineRule="exact"/>
        <w:rPr>
          <w:color w:val="000000" w:themeColor="text1"/>
          <w:sz w:val="24"/>
        </w:rPr>
      </w:pPr>
      <w:r>
        <w:rPr>
          <w:rFonts w:hint="eastAsia"/>
          <w:color w:val="000000" w:themeColor="text1"/>
          <w:sz w:val="24"/>
        </w:rPr>
        <w:t>3.</w:t>
      </w:r>
      <w:r>
        <w:rPr>
          <w:rFonts w:hint="eastAsia"/>
          <w:color w:val="000000" w:themeColor="text1"/>
          <w:sz w:val="24"/>
          <w:lang w:eastAsia="zh-CN"/>
        </w:rPr>
        <w:t>4</w:t>
      </w:r>
      <w:r>
        <w:rPr>
          <w:rFonts w:hint="eastAsia"/>
          <w:color w:val="000000" w:themeColor="text1"/>
          <w:sz w:val="24"/>
        </w:rPr>
        <w:t>履约保证：</w:t>
      </w:r>
    </w:p>
    <w:p w:rsidR="006604DE" w:rsidRPr="0016410D" w:rsidRDefault="006604DE" w:rsidP="006604DE">
      <w:pPr>
        <w:pStyle w:val="1"/>
        <w:spacing w:line="420" w:lineRule="exact"/>
        <w:rPr>
          <w:b/>
          <w:bCs/>
          <w:sz w:val="24"/>
          <w:szCs w:val="24"/>
        </w:rPr>
      </w:pPr>
      <w:r>
        <w:rPr>
          <w:rFonts w:hint="eastAsia"/>
        </w:rPr>
        <w:t xml:space="preserve">   </w:t>
      </w:r>
      <w:r w:rsidRPr="0016410D">
        <w:rPr>
          <w:rFonts w:hint="eastAsia"/>
          <w:b/>
          <w:bCs/>
          <w:sz w:val="24"/>
          <w:szCs w:val="24"/>
        </w:rPr>
        <w:t>乙方应当在本合同签订之日，向甲方交纳履约保证金人民币</w:t>
      </w:r>
      <w:r w:rsidRPr="0016410D">
        <w:rPr>
          <w:rFonts w:hint="eastAsia"/>
          <w:b/>
          <w:bCs/>
          <w:sz w:val="24"/>
          <w:szCs w:val="24"/>
          <w:u w:val="single"/>
        </w:rPr>
        <w:t>1</w:t>
      </w:r>
      <w:r>
        <w:rPr>
          <w:rFonts w:hint="eastAsia"/>
          <w:b/>
          <w:bCs/>
          <w:sz w:val="24"/>
          <w:szCs w:val="24"/>
          <w:u w:val="single"/>
        </w:rPr>
        <w:t>300</w:t>
      </w:r>
      <w:r w:rsidRPr="0016410D">
        <w:rPr>
          <w:rFonts w:hint="eastAsia"/>
          <w:b/>
          <w:bCs/>
          <w:sz w:val="24"/>
          <w:szCs w:val="24"/>
        </w:rPr>
        <w:t>元，乙方违约或发生本合同约定的其他事由的，甲方有权从履行保证金中优先扣除乙方违约及其他应付款。</w:t>
      </w:r>
    </w:p>
    <w:p w:rsidR="006604DE" w:rsidRPr="006604DE" w:rsidRDefault="006604DE" w:rsidP="006604DE">
      <w:pPr>
        <w:pStyle w:val="1"/>
        <w:spacing w:line="420" w:lineRule="exact"/>
        <w:rPr>
          <w:b/>
          <w:bCs/>
        </w:rPr>
      </w:pPr>
      <w:r w:rsidRPr="0016410D">
        <w:rPr>
          <w:rFonts w:hint="eastAsia"/>
          <w:b/>
          <w:bCs/>
          <w:sz w:val="24"/>
          <w:szCs w:val="24"/>
        </w:rPr>
        <w:t>履约保证金在乙方全面履约完毕本合同义务后30天内无息退还。</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4、质量要求和技术标准</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lastRenderedPageBreak/>
        <w:t>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sidRPr="000F2176">
        <w:rPr>
          <w:rFonts w:asciiTheme="minorEastAsia" w:eastAsiaTheme="minorEastAsia" w:hAnsiTheme="minorEastAsia"/>
          <w:sz w:val="24"/>
          <w:u w:val="single"/>
          <w:lang w:eastAsia="zh-CN"/>
        </w:rPr>
        <w:t xml:space="preserve">  </w:t>
      </w:r>
      <w:r w:rsidRPr="000F2176">
        <w:rPr>
          <w:rFonts w:asciiTheme="minorEastAsia" w:eastAsiaTheme="minorEastAsia" w:hAnsiTheme="minorEastAsia" w:hint="eastAsia"/>
          <w:sz w:val="24"/>
          <w:lang w:eastAsia="zh-CN"/>
        </w:rPr>
        <w:t>年）内，乙方应当对其交付的产品承担质量保证责任并提供产品维保服务，所需费用由乙方承担。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4.4乙方不按本合同约定交付产品所产生的任何费用由乙方自己承担。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5、安装调试、技术服务、人员培训及技术资料</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5.1乙方为甲方提供下列服务（具体以在□内打“√”为准）</w:t>
      </w:r>
    </w:p>
    <w:p w:rsidR="00270082" w:rsidRPr="000F2176" w:rsidRDefault="00D0548D" w:rsidP="00270082">
      <w:pPr>
        <w:spacing w:line="360" w:lineRule="auto"/>
        <w:ind w:firstLineChars="200" w:firstLine="480"/>
        <w:rPr>
          <w:rFonts w:asciiTheme="minorEastAsia" w:eastAsiaTheme="minorEastAsia" w:hAnsiTheme="minorEastAsia"/>
          <w:sz w:val="24"/>
          <w:u w:val="single"/>
          <w:lang w:eastAsia="zh-CN"/>
        </w:rPr>
      </w:pPr>
      <w:sdt>
        <w:sdtPr>
          <w:rPr>
            <w:rFonts w:asciiTheme="minorEastAsia" w:eastAsiaTheme="minorEastAsia" w:hAnsiTheme="minorEastAsia" w:hint="eastAsia"/>
            <w:sz w:val="24"/>
          </w:rPr>
          <w:id w:val="-22404436"/>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安装调试：</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 xml:space="preserve">                 /                               </w:t>
      </w:r>
    </w:p>
    <w:p w:rsidR="00270082" w:rsidRPr="000F2176" w:rsidRDefault="00D0548D" w:rsidP="00270082">
      <w:pPr>
        <w:spacing w:line="360" w:lineRule="auto"/>
        <w:ind w:firstLineChars="200" w:firstLine="480"/>
        <w:rPr>
          <w:rFonts w:asciiTheme="minorEastAsia" w:eastAsiaTheme="minorEastAsia" w:hAnsiTheme="minorEastAsia"/>
          <w:sz w:val="24"/>
          <w:lang w:eastAsia="zh-CN"/>
        </w:rPr>
      </w:pPr>
      <w:sdt>
        <w:sdtPr>
          <w:rPr>
            <w:rFonts w:asciiTheme="minorEastAsia" w:eastAsiaTheme="minorEastAsia" w:hAnsiTheme="minorEastAsia" w:hint="eastAsia"/>
            <w:sz w:val="24"/>
          </w:rPr>
          <w:id w:val="-1019545688"/>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技术服务：</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w:t>
      </w:r>
      <w:r w:rsidR="00270082" w:rsidRPr="000F2176">
        <w:rPr>
          <w:rFonts w:asciiTheme="minorEastAsia" w:eastAsiaTheme="minorEastAsia" w:hAnsiTheme="minorEastAsia"/>
          <w:sz w:val="24"/>
          <w:u w:val="single"/>
          <w:lang w:eastAsia="zh-CN"/>
        </w:rPr>
        <w:t xml:space="preserve">                               </w:t>
      </w:r>
    </w:p>
    <w:p w:rsidR="00270082" w:rsidRPr="000F2176" w:rsidRDefault="00D0548D" w:rsidP="00270082">
      <w:pPr>
        <w:spacing w:line="360" w:lineRule="auto"/>
        <w:ind w:firstLineChars="200" w:firstLine="480"/>
        <w:rPr>
          <w:rFonts w:asciiTheme="minorEastAsia" w:eastAsiaTheme="minorEastAsia" w:hAnsiTheme="minorEastAsia"/>
          <w:sz w:val="24"/>
          <w:u w:val="single"/>
          <w:lang w:eastAsia="zh-CN"/>
        </w:rPr>
      </w:pPr>
      <w:sdt>
        <w:sdtPr>
          <w:rPr>
            <w:rFonts w:asciiTheme="minorEastAsia" w:eastAsiaTheme="minorEastAsia" w:hAnsiTheme="minorEastAsia" w:hint="eastAsia"/>
            <w:sz w:val="24"/>
          </w:rPr>
          <w:id w:val="1427537698"/>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人员培训：</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w:t>
      </w:r>
      <w:r w:rsidR="00270082" w:rsidRPr="000F2176">
        <w:rPr>
          <w:rFonts w:asciiTheme="minorEastAsia" w:eastAsiaTheme="minorEastAsia" w:hAnsiTheme="minorEastAsia"/>
          <w:sz w:val="24"/>
          <w:u w:val="single"/>
          <w:lang w:eastAsia="zh-CN"/>
        </w:rPr>
        <w:t xml:space="preserve">                               </w:t>
      </w:r>
    </w:p>
    <w:p w:rsidR="00270082" w:rsidRPr="000F2176" w:rsidRDefault="00D0548D" w:rsidP="00270082">
      <w:pPr>
        <w:spacing w:line="360" w:lineRule="auto"/>
        <w:ind w:firstLineChars="200" w:firstLine="480"/>
        <w:rPr>
          <w:rFonts w:asciiTheme="minorEastAsia" w:eastAsiaTheme="minorEastAsia" w:hAnsiTheme="minorEastAsia"/>
          <w:sz w:val="24"/>
          <w:lang w:eastAsia="zh-CN"/>
        </w:rPr>
      </w:pPr>
      <w:sdt>
        <w:sdtPr>
          <w:rPr>
            <w:rFonts w:asciiTheme="minorEastAsia" w:eastAsiaTheme="minorEastAsia" w:hAnsiTheme="minorEastAsia" w:hint="eastAsia"/>
            <w:sz w:val="24"/>
          </w:rPr>
          <w:id w:val="-1252738078"/>
        </w:sdtPr>
        <w:sdtEndPr/>
        <w:sdtContent>
          <w:r w:rsidR="00270082" w:rsidRPr="000F2176">
            <w:rPr>
              <w:rFonts w:asciiTheme="minorEastAsia" w:eastAsia="MS Gothic" w:hAnsi="MS Gothic" w:hint="eastAsia"/>
              <w:sz w:val="24"/>
              <w:lang w:eastAsia="zh-CN"/>
            </w:rPr>
            <w:t>☐</w:t>
          </w:r>
        </w:sdtContent>
      </w:sdt>
      <w:r w:rsidR="00270082" w:rsidRPr="000F2176">
        <w:rPr>
          <w:rFonts w:asciiTheme="minorEastAsia" w:eastAsiaTheme="minorEastAsia" w:hAnsiTheme="minorEastAsia" w:hint="eastAsia"/>
          <w:sz w:val="24"/>
          <w:lang w:eastAsia="zh-CN"/>
        </w:rPr>
        <w:t>技术资料：</w:t>
      </w:r>
      <w:r w:rsidR="00270082" w:rsidRPr="000F2176">
        <w:rPr>
          <w:rFonts w:asciiTheme="minorEastAsia" w:eastAsiaTheme="minorEastAsia" w:hAnsiTheme="minorEastAsia"/>
          <w:sz w:val="24"/>
          <w:u w:val="single"/>
          <w:lang w:eastAsia="zh-CN"/>
        </w:rPr>
        <w:t xml:space="preserve">                     </w:t>
      </w:r>
      <w:r w:rsidR="00270082" w:rsidRPr="000F2176">
        <w:rPr>
          <w:rFonts w:asciiTheme="minorEastAsia" w:eastAsiaTheme="minorEastAsia" w:hAnsiTheme="minorEastAsia" w:hint="eastAsia"/>
          <w:sz w:val="24"/>
          <w:u w:val="single"/>
          <w:lang w:eastAsia="zh-CN"/>
        </w:rPr>
        <w:t>/</w:t>
      </w:r>
      <w:r w:rsidR="00270082" w:rsidRPr="000F2176">
        <w:rPr>
          <w:rFonts w:asciiTheme="minorEastAsia" w:eastAsiaTheme="minorEastAsia" w:hAnsiTheme="minorEastAsia"/>
          <w:sz w:val="24"/>
          <w:u w:val="single"/>
          <w:lang w:eastAsia="zh-CN"/>
        </w:rPr>
        <w:t xml:space="preserve">                              </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6、验收</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6.1货物的货到验收包括：型号、规格、数量、外观质量、及货物包装是否完好。</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6.2乙方对一次开箱不合格（产品有质量故障）的产品予以换新，承担一切与之有关的费用。</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6.5调试验收结果经甲方确认后，双方代表必须按规定的验收交接单上的项目对照本合同填好验收结果并签名盖章。</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6.6 产品无需安装调试的，到货开箱验收合格视为产品验收合格；产品需安装调试的，调试验收合格视为产品验收合格。但无论采取何种验收方式，均不免除乙方按照本合同约定</w:t>
      </w:r>
      <w:r w:rsidRPr="000F2176">
        <w:rPr>
          <w:rFonts w:asciiTheme="minorEastAsia" w:eastAsiaTheme="minorEastAsia" w:hAnsiTheme="minorEastAsia" w:hint="eastAsia"/>
          <w:sz w:val="24"/>
          <w:lang w:eastAsia="zh-CN"/>
        </w:rPr>
        <w:lastRenderedPageBreak/>
        <w:t>应承担的质量保证责任。</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7、质量保证</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除本合同另有约定外，本合同产品售。后服务按厂家标准提供有关质量保证和售后服务的承诺执行，国家有规定的按国家规定执行。</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在质保期内如损坏或性能不符要求时，乙方应该在甲方指定期限内修复或更换，修复或更换之一切工料费用均由乙方负责。如超过甲方指定期限还未修复，甲方有权自行修复或委托第三方修复，所花费用全部由乙方承担。</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在产品质量保证期内，如因产品质量问题给甲方造成损失的，乙方还应赔偿甲方遭受的费用和及损失。</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在质保期内，因乙方原因或产品本身原因导致全部货物或零部件更换时，则所更换部件、货物的质保期为自更换并验收合格之日起重新计算三个月，如合同设备在质保期内发现属乙方责任的严重缺陷，则质保期交自该缺陷（维修两次不能完全修复需整体更换该部件）经甲方盖章确认被修正后开始重新计算。</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8、违约责任</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8.1乙方逾期维修的，每日按逾期维修一日，乙方按合同预估总值的千分之三向甲方支付逾期违约金，该违约金甲方可在本合同的款项中自动扣减。逾期超过10天的，甲方有权</w:t>
      </w:r>
      <w:r>
        <w:rPr>
          <w:rFonts w:asciiTheme="minorEastAsia" w:eastAsiaTheme="minorEastAsia" w:hAnsiTheme="minorEastAsia" w:hint="eastAsia"/>
          <w:b/>
          <w:sz w:val="24"/>
          <w:lang w:eastAsia="zh-CN"/>
        </w:rPr>
        <w:t>单方</w:t>
      </w:r>
      <w:r w:rsidRPr="000F2176">
        <w:rPr>
          <w:rFonts w:asciiTheme="minorEastAsia" w:eastAsiaTheme="minorEastAsia" w:hAnsiTheme="minorEastAsia" w:hint="eastAsia"/>
          <w:b/>
          <w:sz w:val="24"/>
          <w:lang w:eastAsia="zh-CN"/>
        </w:rPr>
        <w:t>解除合同。</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 xml:space="preserve"> 8.2 甲方无故逾期付款的，应按全国银行间同业拆借中心公布的贷款市场报价利率计算利息。</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8.3 一方的违约行为给对方造成的损失超过本合同约定的违约金数额的，超出部分，违约方应予以赔偿。</w:t>
      </w:r>
    </w:p>
    <w:p w:rsidR="00270082" w:rsidRPr="000F2176" w:rsidRDefault="00270082" w:rsidP="00270082">
      <w:pPr>
        <w:spacing w:line="360" w:lineRule="auto"/>
        <w:rPr>
          <w:rFonts w:asciiTheme="minorEastAsia" w:eastAsiaTheme="minorEastAsia" w:hAnsiTheme="minorEastAsia"/>
          <w:b/>
          <w:sz w:val="24"/>
          <w:lang w:eastAsia="zh-CN"/>
        </w:rPr>
      </w:pPr>
      <w:r w:rsidRPr="000F2176">
        <w:rPr>
          <w:rFonts w:asciiTheme="minorEastAsia" w:eastAsiaTheme="minorEastAsia" w:hAnsiTheme="minorEastAsia" w:hint="eastAsia"/>
          <w:b/>
          <w:sz w:val="24"/>
          <w:lang w:eastAsia="zh-CN"/>
        </w:rPr>
        <w:t>8.4 甲方已就本合同项下涉及乙方重大利害关系的条款向乙方作出详细说明，乙方充分理解上述条款含义，并自愿签订本合同。</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9、法律的适用及争议解决方式</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9.1、本合同的效力、解释及履行均适用中华人民共和国法律。</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9.2、因本合同履行过程中引起的任何争议，双方应及时友好协商解决。协商不成的，向甲方所在地的人民法院提起诉讼。</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 xml:space="preserve">10、合同变更与解除： </w:t>
      </w:r>
    </w:p>
    <w:p w:rsidR="00270082" w:rsidRPr="000F2176" w:rsidRDefault="00270082" w:rsidP="00270082">
      <w:pPr>
        <w:spacing w:line="360" w:lineRule="auto"/>
        <w:ind w:firstLineChars="150" w:firstLine="360"/>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除本合同另有约定或法律规定外，非经双方协商一致，任何一方均不得擅自变更或解除合同。合同变更或解除须采取书面形式。</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11、通知</w:t>
      </w:r>
    </w:p>
    <w:p w:rsidR="00270082" w:rsidRPr="000F2176" w:rsidRDefault="00270082" w:rsidP="00270082">
      <w:pPr>
        <w:spacing w:line="360" w:lineRule="auto"/>
        <w:ind w:firstLineChars="200" w:firstLine="480"/>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lastRenderedPageBreak/>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270082" w:rsidRPr="000F2176" w:rsidRDefault="00270082" w:rsidP="00270082">
      <w:pPr>
        <w:spacing w:line="360" w:lineRule="auto"/>
        <w:rPr>
          <w:rFonts w:asciiTheme="minorEastAsia" w:eastAsiaTheme="minorEastAsia" w:hAnsiTheme="minorEastAsia"/>
          <w:sz w:val="24"/>
          <w:lang w:eastAsia="zh-CN"/>
        </w:rPr>
      </w:pPr>
      <w:r w:rsidRPr="000F2176">
        <w:rPr>
          <w:rFonts w:asciiTheme="minorEastAsia" w:eastAsiaTheme="minorEastAsia" w:hAnsiTheme="minorEastAsia" w:hint="eastAsia"/>
          <w:sz w:val="24"/>
          <w:lang w:eastAsia="zh-CN"/>
        </w:rPr>
        <w:t>12、本合同一式四份，经双方签订后生效，甲方执三份、乙方执一份，具有同等效力。</w:t>
      </w:r>
    </w:p>
    <w:p w:rsidR="009B4210" w:rsidRPr="009B4210" w:rsidRDefault="009B4210" w:rsidP="00BF5FC2">
      <w:pPr>
        <w:spacing w:line="360" w:lineRule="auto"/>
        <w:rPr>
          <w:sz w:val="24"/>
          <w:lang w:eastAsia="zh-CN"/>
        </w:rPr>
      </w:pPr>
      <w:r w:rsidRPr="00806D83">
        <w:rPr>
          <w:rFonts w:hint="eastAsia"/>
          <w:sz w:val="24"/>
          <w:lang w:eastAsia="zh-CN"/>
        </w:rPr>
        <w:t>甲方（盖章）：</w:t>
      </w:r>
      <w:r>
        <w:rPr>
          <w:rFonts w:hint="eastAsia"/>
          <w:sz w:val="24"/>
          <w:lang w:eastAsia="zh-CN"/>
        </w:rPr>
        <w:t>福建福海创石油化工有限公司</w:t>
      </w:r>
      <w:r w:rsidR="002E64FE">
        <w:rPr>
          <w:rFonts w:hint="eastAsia"/>
          <w:sz w:val="24"/>
          <w:lang w:eastAsia="zh-CN"/>
        </w:rPr>
        <w:t xml:space="preserve">      </w:t>
      </w:r>
    </w:p>
    <w:p w:rsidR="006D2F46" w:rsidRDefault="006D2F46" w:rsidP="00806D83">
      <w:pPr>
        <w:spacing w:line="360" w:lineRule="auto"/>
        <w:ind w:firstLineChars="700" w:firstLine="1680"/>
        <w:rPr>
          <w:sz w:val="24"/>
          <w:lang w:eastAsia="zh-CN"/>
        </w:rPr>
      </w:pPr>
    </w:p>
    <w:p w:rsidR="006D2F46" w:rsidRDefault="006D2F46" w:rsidP="00806D83">
      <w:pPr>
        <w:spacing w:line="360" w:lineRule="auto"/>
        <w:ind w:firstLineChars="700" w:firstLine="1680"/>
        <w:rPr>
          <w:sz w:val="24"/>
          <w:lang w:eastAsia="zh-CN"/>
        </w:rPr>
      </w:pPr>
    </w:p>
    <w:p w:rsidR="009B4210" w:rsidRDefault="009B4210" w:rsidP="00806D83">
      <w:pPr>
        <w:spacing w:line="360" w:lineRule="auto"/>
        <w:ind w:firstLineChars="700" w:firstLine="1680"/>
        <w:rPr>
          <w:sz w:val="24"/>
          <w:lang w:eastAsia="zh-CN"/>
        </w:rPr>
      </w:pPr>
      <w:r>
        <w:rPr>
          <w:rFonts w:hint="eastAsia"/>
          <w:sz w:val="24"/>
          <w:lang w:eastAsia="zh-CN"/>
        </w:rPr>
        <w:t>腾龙芳烃（漳州）有限公司</w:t>
      </w:r>
    </w:p>
    <w:p w:rsidR="006D2F46" w:rsidRDefault="006D2F46" w:rsidP="00806D83">
      <w:pPr>
        <w:spacing w:line="360" w:lineRule="auto"/>
        <w:ind w:firstLineChars="700" w:firstLine="1680"/>
        <w:rPr>
          <w:sz w:val="24"/>
          <w:lang w:eastAsia="zh-CN"/>
        </w:rPr>
      </w:pPr>
    </w:p>
    <w:p w:rsidR="006D2F46" w:rsidRDefault="006D2F46" w:rsidP="00806D83">
      <w:pPr>
        <w:spacing w:line="360" w:lineRule="auto"/>
        <w:ind w:firstLineChars="700" w:firstLine="1680"/>
        <w:rPr>
          <w:sz w:val="24"/>
          <w:lang w:eastAsia="zh-CN"/>
        </w:rPr>
      </w:pPr>
    </w:p>
    <w:p w:rsidR="009B4210" w:rsidRPr="009B4210" w:rsidRDefault="009B4210" w:rsidP="00806D83">
      <w:pPr>
        <w:spacing w:line="360" w:lineRule="auto"/>
        <w:ind w:firstLineChars="700" w:firstLine="1680"/>
        <w:rPr>
          <w:rStyle w:val="af6"/>
          <w:b w:val="0"/>
          <w:bCs w:val="0"/>
          <w:sz w:val="24"/>
          <w:lang w:eastAsia="zh-CN"/>
        </w:rPr>
      </w:pPr>
      <w:r>
        <w:rPr>
          <w:rFonts w:hint="eastAsia"/>
          <w:sz w:val="24"/>
          <w:lang w:eastAsia="zh-CN"/>
        </w:rPr>
        <w:t>翔鹭石化（漳州）有限公司</w:t>
      </w:r>
    </w:p>
    <w:p w:rsidR="006D2F46" w:rsidRDefault="006D2F46" w:rsidP="002E64FE">
      <w:pPr>
        <w:pStyle w:val="1"/>
        <w:spacing w:line="360" w:lineRule="auto"/>
        <w:ind w:firstLineChars="750" w:firstLine="1650"/>
        <w:rPr>
          <w:rStyle w:val="af6"/>
          <w:b w:val="0"/>
          <w:color w:val="000000" w:themeColor="text1"/>
          <w:sz w:val="22"/>
        </w:rPr>
      </w:pPr>
    </w:p>
    <w:p w:rsidR="006D2F46" w:rsidRDefault="006D2F46" w:rsidP="002E64FE">
      <w:pPr>
        <w:pStyle w:val="1"/>
        <w:spacing w:line="360" w:lineRule="auto"/>
        <w:ind w:firstLineChars="750" w:firstLine="1650"/>
        <w:rPr>
          <w:rStyle w:val="af6"/>
          <w:b w:val="0"/>
          <w:color w:val="000000" w:themeColor="text1"/>
          <w:sz w:val="22"/>
        </w:rPr>
      </w:pPr>
    </w:p>
    <w:p w:rsidR="009B4210" w:rsidRPr="002E64FE" w:rsidRDefault="009B4210" w:rsidP="002E64FE">
      <w:pPr>
        <w:pStyle w:val="1"/>
        <w:spacing w:line="360" w:lineRule="auto"/>
        <w:ind w:firstLineChars="750" w:firstLine="1650"/>
        <w:rPr>
          <w:b/>
          <w:bCs/>
          <w:color w:val="000000" w:themeColor="text1"/>
          <w:sz w:val="22"/>
        </w:rPr>
      </w:pPr>
      <w:r>
        <w:rPr>
          <w:rStyle w:val="af6"/>
          <w:rFonts w:hint="eastAsia"/>
          <w:b w:val="0"/>
          <w:color w:val="000000" w:themeColor="text1"/>
          <w:sz w:val="22"/>
        </w:rPr>
        <w:t>翔鹭码头投资管理（漳州）有限公司</w:t>
      </w: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BF5FC2" w:rsidP="008D347B">
      <w:pPr>
        <w:pStyle w:val="1"/>
        <w:rPr>
          <w:b/>
          <w:bCs/>
          <w:sz w:val="24"/>
          <w:szCs w:val="24"/>
        </w:rPr>
      </w:pPr>
      <w:r>
        <w:rPr>
          <w:rFonts w:hint="eastAsia"/>
          <w:sz w:val="24"/>
        </w:rPr>
        <w:t>乙方（盖章）：</w:t>
      </w: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6D2F46" w:rsidRDefault="006D2F46" w:rsidP="008D347B">
      <w:pPr>
        <w:pStyle w:val="1"/>
        <w:rPr>
          <w:b/>
          <w:bCs/>
          <w:sz w:val="24"/>
          <w:szCs w:val="24"/>
        </w:rPr>
      </w:pPr>
    </w:p>
    <w:p w:rsidR="008D347B" w:rsidRDefault="008D347B" w:rsidP="008D347B">
      <w:pPr>
        <w:pStyle w:val="1"/>
        <w:rPr>
          <w:b/>
          <w:bCs/>
          <w:sz w:val="24"/>
          <w:szCs w:val="24"/>
        </w:rPr>
      </w:pPr>
      <w:r>
        <w:rPr>
          <w:rFonts w:hint="eastAsia"/>
          <w:b/>
          <w:bCs/>
          <w:sz w:val="24"/>
          <w:szCs w:val="24"/>
        </w:rPr>
        <w:lastRenderedPageBreak/>
        <w:t>附件二、参选文件范本</w:t>
      </w:r>
    </w:p>
    <w:p w:rsidR="008D347B" w:rsidRDefault="008D347B" w:rsidP="008D347B">
      <w:pPr>
        <w:pStyle w:val="ab"/>
        <w:jc w:val="center"/>
        <w:rPr>
          <w:rFonts w:ascii="Times New Roman" w:hAnsi="Times New Roman"/>
          <w:b/>
          <w:sz w:val="52"/>
          <w:szCs w:val="52"/>
          <w:lang w:eastAsia="zh-CN"/>
        </w:rPr>
      </w:pPr>
    </w:p>
    <w:p w:rsidR="008D347B" w:rsidRDefault="008D347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B917C9"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r w:rsidRPr="00B917C9">
        <w:rPr>
          <w:rFonts w:asciiTheme="minorEastAsia" w:eastAsiaTheme="minorEastAsia" w:hAnsiTheme="minorEastAsia" w:hint="eastAsia"/>
          <w:b/>
          <w:sz w:val="44"/>
          <w:szCs w:val="44"/>
          <w:lang w:eastAsia="zh-CN"/>
        </w:rPr>
        <w:t xml:space="preserve">   </w:t>
      </w:r>
    </w:p>
    <w:p w:rsidR="008D347B" w:rsidRPr="00D72BE0" w:rsidRDefault="00F9654C" w:rsidP="00F9654C">
      <w:pPr>
        <w:pStyle w:val="ab"/>
        <w:spacing w:line="615" w:lineRule="exact"/>
        <w:jc w:val="center"/>
        <w:rPr>
          <w:rFonts w:asciiTheme="minorEastAsia" w:eastAsiaTheme="minorEastAsia" w:hAnsiTheme="minorEastAsia"/>
          <w:b/>
          <w:sz w:val="44"/>
          <w:szCs w:val="44"/>
          <w:lang w:eastAsia="zh-CN"/>
        </w:rPr>
      </w:pPr>
      <w:r w:rsidRPr="00F9654C">
        <w:rPr>
          <w:rFonts w:asciiTheme="minorEastAsia" w:eastAsiaTheme="minorEastAsia" w:hAnsiTheme="minorEastAsia" w:hint="eastAsia"/>
          <w:b/>
          <w:sz w:val="44"/>
          <w:szCs w:val="44"/>
          <w:lang w:eastAsia="zh-CN"/>
        </w:rPr>
        <w:t>各厂区液晶显示屏、LED全彩室内屏</w:t>
      </w:r>
      <w:r w:rsidR="00CC692D">
        <w:rPr>
          <w:rFonts w:asciiTheme="minorEastAsia" w:eastAsiaTheme="minorEastAsia" w:hAnsiTheme="minorEastAsia" w:hint="eastAsia"/>
          <w:b/>
          <w:sz w:val="44"/>
          <w:szCs w:val="44"/>
          <w:lang w:eastAsia="zh-CN"/>
        </w:rPr>
        <w:t>、LED走字屏</w:t>
      </w:r>
      <w:r w:rsidRPr="00F9654C">
        <w:rPr>
          <w:rFonts w:asciiTheme="minorEastAsia" w:eastAsiaTheme="minorEastAsia" w:hAnsiTheme="minorEastAsia" w:hint="eastAsia"/>
          <w:b/>
          <w:sz w:val="44"/>
          <w:szCs w:val="44"/>
          <w:lang w:eastAsia="zh-CN"/>
        </w:rPr>
        <w:t>维修保养年约项目</w:t>
      </w:r>
      <w:r w:rsidR="008D347B" w:rsidRPr="000871D1">
        <w:rPr>
          <w:rFonts w:hint="eastAsia"/>
          <w:b/>
          <w:sz w:val="44"/>
          <w:szCs w:val="44"/>
          <w:lang w:eastAsia="zh-CN"/>
        </w:rPr>
        <w:t>参选</w:t>
      </w:r>
      <w:r w:rsidR="008D347B" w:rsidRPr="000871D1">
        <w:rPr>
          <w:b/>
          <w:sz w:val="44"/>
          <w:szCs w:val="44"/>
          <w:lang w:eastAsia="zh-CN"/>
        </w:rPr>
        <w:t>文件</w:t>
      </w: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145691">
      <w:pPr>
        <w:pStyle w:val="ab"/>
        <w:ind w:firstLineChars="550" w:firstLine="1684"/>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8D347B" w:rsidRDefault="001F07A6" w:rsidP="006D2F46">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w:t>
      </w:r>
      <w:r w:rsidR="009B4210">
        <w:rPr>
          <w:rFonts w:ascii="Times New Roman" w:hAnsi="Times New Roman" w:hint="eastAsia"/>
          <w:b/>
          <w:bCs/>
          <w:w w:val="95"/>
          <w:sz w:val="32"/>
          <w:lang w:eastAsia="zh-CN"/>
        </w:rPr>
        <w:t>2024</w:t>
      </w:r>
      <w:r w:rsidR="008D347B">
        <w:rPr>
          <w:rFonts w:ascii="Times New Roman" w:hAnsi="Times New Roman"/>
          <w:b/>
          <w:bCs/>
          <w:w w:val="95"/>
          <w:sz w:val="32"/>
          <w:lang w:eastAsia="zh-CN"/>
        </w:rPr>
        <w:t>年</w:t>
      </w:r>
      <w:r w:rsidR="006D2F46">
        <w:rPr>
          <w:rFonts w:ascii="Times New Roman" w:hAnsi="Times New Roman" w:hint="eastAsia"/>
          <w:b/>
          <w:bCs/>
          <w:w w:val="95"/>
          <w:sz w:val="32"/>
          <w:lang w:eastAsia="zh-CN"/>
        </w:rPr>
        <w:t>8</w:t>
      </w:r>
      <w:r w:rsidR="008D347B">
        <w:rPr>
          <w:rFonts w:ascii="Times New Roman" w:hAnsi="Times New Roman"/>
          <w:b/>
          <w:bCs/>
          <w:w w:val="95"/>
          <w:sz w:val="32"/>
          <w:lang w:eastAsia="zh-CN"/>
        </w:rPr>
        <w:t>月</w:t>
      </w:r>
    </w:p>
    <w:p w:rsidR="008D347B" w:rsidRDefault="008D347B" w:rsidP="008D347B">
      <w:pPr>
        <w:spacing w:line="1000" w:lineRule="exact"/>
        <w:jc w:val="center"/>
        <w:rPr>
          <w:b/>
          <w:i/>
          <w:iCs/>
          <w:color w:val="C00000"/>
          <w:sz w:val="44"/>
          <w:szCs w:val="44"/>
          <w:lang w:eastAsia="zh-CN"/>
        </w:rPr>
      </w:pP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i/>
          <w:iCs/>
          <w:color w:val="C00000"/>
          <w:sz w:val="44"/>
          <w:szCs w:val="44"/>
          <w:lang w:eastAsia="zh-CN"/>
        </w:rPr>
      </w:pPr>
    </w:p>
    <w:p w:rsidR="001E0E26" w:rsidRDefault="001E0E26" w:rsidP="008D347B">
      <w:pPr>
        <w:spacing w:line="1000" w:lineRule="exact"/>
        <w:jc w:val="center"/>
        <w:rPr>
          <w:b/>
          <w:i/>
          <w:iCs/>
          <w:color w:val="C00000"/>
          <w:sz w:val="44"/>
          <w:szCs w:val="44"/>
          <w:lang w:eastAsia="zh-CN"/>
        </w:rPr>
      </w:pPr>
    </w:p>
    <w:p w:rsidR="00CC692D" w:rsidRPr="00CC692D" w:rsidRDefault="00CC692D" w:rsidP="00CC692D">
      <w:pPr>
        <w:pStyle w:val="1"/>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CF2905" w:rsidP="008D347B">
      <w:pPr>
        <w:rPr>
          <w:szCs w:val="21"/>
          <w:lang w:eastAsia="zh-CN"/>
        </w:rPr>
      </w:pPr>
      <w:r>
        <w:rPr>
          <w:rFonts w:ascii="Calibri"/>
          <w:noProof/>
          <w:lang w:eastAsia="zh-CN"/>
        </w:rPr>
        <mc:AlternateContent>
          <mc:Choice Requires="wps">
            <w:drawing>
              <wp:anchor distT="0" distB="0" distL="114300" distR="114300" simplePos="0" relativeHeight="251658240" behindDoc="0" locked="0" layoutInCell="1" allowOverlap="1">
                <wp:simplePos x="0" y="0"/>
                <wp:positionH relativeFrom="column">
                  <wp:posOffset>288925</wp:posOffset>
                </wp:positionH>
                <wp:positionV relativeFrom="paragraph">
                  <wp:posOffset>142875</wp:posOffset>
                </wp:positionV>
                <wp:extent cx="4612640" cy="1993265"/>
                <wp:effectExtent l="0" t="0" r="16510" b="2603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993265"/>
                        </a:xfrm>
                        <a:prstGeom prst="rect">
                          <a:avLst/>
                        </a:prstGeom>
                        <a:solidFill>
                          <a:srgbClr val="FFFFFF"/>
                        </a:solidFill>
                        <a:ln w="9525">
                          <a:solidFill>
                            <a:srgbClr val="000000"/>
                          </a:solidFill>
                          <a:miter lim="800000"/>
                        </a:ln>
                      </wps:spPr>
                      <wps:txbx>
                        <w:txbxContent>
                          <w:p w:rsidR="002E6801" w:rsidRDefault="002E6801" w:rsidP="008D347B">
                            <w:pPr>
                              <w:rPr>
                                <w:rFonts w:cs="Arial"/>
                                <w:sz w:val="24"/>
                                <w:szCs w:val="24"/>
                                <w:u w:val="single"/>
                                <w:lang w:eastAsia="zh-CN"/>
                              </w:rPr>
                            </w:pPr>
                            <w:permStart w:id="1014392609" w:edGrp="everyone"/>
                            <w:r>
                              <w:rPr>
                                <w:rFonts w:cs="Arial" w:hint="eastAsia"/>
                                <w:sz w:val="24"/>
                                <w:szCs w:val="24"/>
                                <w:lang w:eastAsia="zh-CN"/>
                              </w:rPr>
                              <w:t>比选项目：</w:t>
                            </w:r>
                            <w:r>
                              <w:rPr>
                                <w:rFonts w:cs="Arial"/>
                                <w:sz w:val="24"/>
                                <w:szCs w:val="24"/>
                                <w:u w:val="single"/>
                                <w:lang w:eastAsia="zh-CN"/>
                              </w:rPr>
                              <w:t xml:space="preserve">                                      </w:t>
                            </w:r>
                          </w:p>
                          <w:p w:rsidR="002E6801" w:rsidRDefault="002E6801"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2E6801" w:rsidRDefault="002E6801"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2E6801" w:rsidRDefault="002E6801"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2E6801" w:rsidRDefault="002E6801"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2E6801" w:rsidRDefault="002E6801"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2E6801" w:rsidRDefault="002E6801"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01439260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2E6801" w:rsidRDefault="002E6801" w:rsidP="008D347B">
                      <w:pPr>
                        <w:rPr>
                          <w:rFonts w:cs="Arial"/>
                          <w:sz w:val="24"/>
                          <w:szCs w:val="24"/>
                          <w:u w:val="single"/>
                          <w:lang w:eastAsia="zh-CN"/>
                        </w:rPr>
                      </w:pPr>
                      <w:permStart w:id="1014392609" w:edGrp="everyone"/>
                      <w:r>
                        <w:rPr>
                          <w:rFonts w:cs="Arial" w:hint="eastAsia"/>
                          <w:sz w:val="24"/>
                          <w:szCs w:val="24"/>
                          <w:lang w:eastAsia="zh-CN"/>
                        </w:rPr>
                        <w:t>比选项目：</w:t>
                      </w:r>
                      <w:r>
                        <w:rPr>
                          <w:rFonts w:cs="Arial"/>
                          <w:sz w:val="24"/>
                          <w:szCs w:val="24"/>
                          <w:u w:val="single"/>
                          <w:lang w:eastAsia="zh-CN"/>
                        </w:rPr>
                        <w:t xml:space="preserve">                                      </w:t>
                      </w:r>
                    </w:p>
                    <w:p w:rsidR="002E6801" w:rsidRDefault="002E6801"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2E6801" w:rsidRDefault="002E6801"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2E6801" w:rsidRDefault="002E6801"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2E6801" w:rsidRDefault="002E6801"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2E6801" w:rsidRDefault="002E6801"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2E6801" w:rsidRDefault="002E6801"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014392609"/>
                    </w:p>
                  </w:txbxContent>
                </v:textbox>
              </v:shape>
            </w:pict>
          </mc:Fallback>
        </mc:AlternateConten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1</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2</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3</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4</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5</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6</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7</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8</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9</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10</w:t>
            </w:r>
          </w:p>
        </w:tc>
        <w:tc>
          <w:tcPr>
            <w:tcW w:w="6023" w:type="dxa"/>
          </w:tcPr>
          <w:p w:rsidR="008D347B" w:rsidRDefault="008D347B" w:rsidP="000F4E53">
            <w:pPr>
              <w:spacing w:line="500" w:lineRule="exact"/>
              <w:rPr>
                <w:sz w:val="24"/>
                <w:szCs w:val="28"/>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8D347B" w:rsidRDefault="008D347B" w:rsidP="000F4E53">
            <w:pPr>
              <w:spacing w:line="500" w:lineRule="exact"/>
              <w:rPr>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13</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14</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rPr>
      </w:pPr>
      <w:r>
        <w:rPr>
          <w:rFonts w:hint="eastAsia"/>
          <w:b/>
          <w:bCs/>
          <w:sz w:val="36"/>
          <w:szCs w:val="36"/>
        </w:rPr>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1F07A6">
      <w:pPr>
        <w:spacing w:line="500" w:lineRule="exact"/>
        <w:rPr>
          <w:b/>
          <w:bCs/>
          <w:sz w:val="36"/>
          <w:szCs w:val="36"/>
          <w:lang w:eastAsia="zh-CN"/>
        </w:rPr>
      </w:pPr>
    </w:p>
    <w:p w:rsidR="008D347B" w:rsidRDefault="008D347B" w:rsidP="008D347B">
      <w:pPr>
        <w:spacing w:line="500" w:lineRule="exact"/>
        <w:jc w:val="center"/>
        <w:rPr>
          <w:b/>
          <w:bCs/>
          <w:sz w:val="36"/>
          <w:szCs w:val="36"/>
          <w:lang w:eastAsia="zh-CN"/>
        </w:rPr>
      </w:pPr>
    </w:p>
    <w:p w:rsidR="00145691" w:rsidRDefault="00145691" w:rsidP="008D347B">
      <w:pPr>
        <w:spacing w:line="500" w:lineRule="exact"/>
        <w:jc w:val="center"/>
        <w:rPr>
          <w:b/>
          <w:bCs/>
          <w:sz w:val="36"/>
          <w:szCs w:val="36"/>
          <w:lang w:eastAsia="zh-CN"/>
        </w:rPr>
      </w:pPr>
    </w:p>
    <w:p w:rsidR="00CC692D" w:rsidRDefault="00CC692D"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法定代表人授权书</w:t>
      </w:r>
    </w:p>
    <w:p w:rsidR="008D347B" w:rsidRDefault="008D347B" w:rsidP="008D347B">
      <w:pPr>
        <w:pStyle w:val="1"/>
        <w:jc w:val="center"/>
      </w:pPr>
    </w:p>
    <w:p w:rsidR="008D347B" w:rsidRDefault="008D347B" w:rsidP="008D347B">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7D0637">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8D347B" w:rsidRDefault="008D347B" w:rsidP="008D347B">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Default="008D347B" w:rsidP="008D347B">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afd"/>
        <w:spacing w:beforeLines="0" w:afterLines="0" w:line="240" w:lineRule="auto"/>
        <w:rPr>
          <w:rFonts w:cs="Times New Roman"/>
          <w:bCs w:val="0"/>
          <w:color w:val="4E6127"/>
          <w:lang w:eastAsia="zh-CN"/>
        </w:rPr>
      </w:pPr>
    </w:p>
    <w:p w:rsidR="008D347B" w:rsidRDefault="008D347B" w:rsidP="008D347B">
      <w:pPr>
        <w:pStyle w:val="afd"/>
        <w:spacing w:beforeLines="0" w:afterLines="0" w:line="240" w:lineRule="auto"/>
        <w:rPr>
          <w:rFonts w:cs="Times New Roman"/>
          <w:bCs w:val="0"/>
          <w:lang w:eastAsia="zh-CN"/>
        </w:rPr>
      </w:pPr>
    </w:p>
    <w:bookmarkEnd w:id="1"/>
    <w:p w:rsidR="008D347B" w:rsidRDefault="008D347B" w:rsidP="008D347B">
      <w:pPr>
        <w:snapToGrid w:val="0"/>
        <w:spacing w:line="400" w:lineRule="exact"/>
        <w:rPr>
          <w:sz w:val="24"/>
          <w:szCs w:val="24"/>
          <w:u w:val="single"/>
          <w:lang w:eastAsia="zh-CN"/>
        </w:rPr>
        <w:sectPr w:rsidR="008D347B">
          <w:pgSz w:w="11910" w:h="16840"/>
          <w:pgMar w:top="1500" w:right="1278" w:bottom="740" w:left="1300" w:header="0" w:footer="551" w:gutter="0"/>
          <w:cols w:space="720"/>
          <w:docGrid w:linePitch="299"/>
        </w:sectPr>
      </w:pPr>
    </w:p>
    <w:p w:rsidR="008D347B" w:rsidRDefault="005F4029" w:rsidP="00B917C9">
      <w:pPr>
        <w:spacing w:line="360" w:lineRule="auto"/>
        <w:rPr>
          <w:rFonts w:ascii="Times New Roman" w:hAnsi="Times New Roman" w:cs="Times New Roman"/>
          <w:b/>
          <w:sz w:val="28"/>
          <w:szCs w:val="28"/>
          <w:lang w:eastAsia="zh-CN"/>
        </w:rPr>
      </w:pPr>
      <w:r>
        <w:rPr>
          <w:rFonts w:ascii="Times New Roman" w:hAnsi="Times New Roman" w:cs="Times New Roman" w:hint="eastAsia"/>
          <w:b/>
          <w:sz w:val="28"/>
          <w:szCs w:val="28"/>
          <w:lang w:eastAsia="zh-CN"/>
        </w:rPr>
        <w:lastRenderedPageBreak/>
        <w:t>附件三：</w:t>
      </w:r>
    </w:p>
    <w:p w:rsidR="005F4029" w:rsidRPr="005920C8" w:rsidRDefault="005F4029" w:rsidP="005F4029">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5F4029" w:rsidRPr="001E0E26" w:rsidRDefault="005F4029" w:rsidP="005F4029">
      <w:pPr>
        <w:spacing w:line="560" w:lineRule="exact"/>
        <w:rPr>
          <w:rFonts w:ascii="Times New Roman"/>
          <w:sz w:val="24"/>
          <w:szCs w:val="24"/>
          <w:lang w:eastAsia="zh-CN"/>
        </w:rPr>
      </w:pPr>
      <w:r w:rsidRPr="001E0E26">
        <w:rPr>
          <w:rFonts w:ascii="Times New Roman" w:hAnsi="Times New Roman" w:hint="eastAsia"/>
          <w:sz w:val="24"/>
          <w:szCs w:val="24"/>
          <w:lang w:eastAsia="zh-CN"/>
        </w:rPr>
        <w:t>致：</w:t>
      </w:r>
      <w:r w:rsidRPr="001E0E26">
        <w:rPr>
          <w:rFonts w:ascii="Times New Roman" w:hint="eastAsia"/>
          <w:sz w:val="24"/>
          <w:szCs w:val="24"/>
          <w:lang w:eastAsia="zh-CN"/>
        </w:rPr>
        <w:t>福建福海创石油化工有限公司</w:t>
      </w:r>
    </w:p>
    <w:p w:rsidR="005F4029" w:rsidRDefault="005F4029" w:rsidP="005F4029">
      <w:pPr>
        <w:spacing w:line="360" w:lineRule="auto"/>
        <w:ind w:firstLineChars="200" w:firstLine="480"/>
        <w:rPr>
          <w:rFonts w:asciiTheme="minorEastAsia" w:eastAsiaTheme="minorEastAsia" w:hAnsiTheme="minorEastAsia"/>
          <w:sz w:val="24"/>
          <w:szCs w:val="24"/>
          <w:lang w:eastAsia="zh-CN"/>
        </w:rPr>
      </w:pPr>
      <w:r w:rsidRPr="001E0E26">
        <w:rPr>
          <w:rFonts w:asciiTheme="minorEastAsia" w:eastAsiaTheme="minorEastAsia" w:hAnsiTheme="minorEastAsia" w:hint="eastAsia"/>
          <w:sz w:val="24"/>
          <w:szCs w:val="24"/>
          <w:lang w:eastAsia="zh-CN"/>
        </w:rPr>
        <w:t>在充分研究福建福海创石油化工有</w:t>
      </w:r>
      <w:r w:rsidRPr="00CA0EE3">
        <w:rPr>
          <w:rFonts w:asciiTheme="minorEastAsia" w:eastAsiaTheme="minorEastAsia" w:hAnsiTheme="minorEastAsia" w:hint="eastAsia"/>
          <w:sz w:val="24"/>
          <w:szCs w:val="24"/>
          <w:lang w:eastAsia="zh-CN"/>
        </w:rPr>
        <w:t>限公司</w:t>
      </w:r>
      <w:r w:rsidR="00F9654C" w:rsidRPr="00F9654C">
        <w:rPr>
          <w:rFonts w:asciiTheme="minorEastAsia" w:eastAsiaTheme="minorEastAsia" w:hAnsiTheme="minorEastAsia" w:hint="eastAsia"/>
          <w:sz w:val="24"/>
          <w:szCs w:val="24"/>
          <w:u w:val="single"/>
          <w:lang w:eastAsia="zh-CN"/>
        </w:rPr>
        <w:t>各厂区液晶显示屏、LED全彩室内屏</w:t>
      </w:r>
      <w:r w:rsidR="005C3978">
        <w:rPr>
          <w:rFonts w:asciiTheme="minorEastAsia" w:eastAsiaTheme="minorEastAsia" w:hAnsiTheme="minorEastAsia" w:hint="eastAsia"/>
          <w:sz w:val="24"/>
          <w:szCs w:val="24"/>
          <w:u w:val="single"/>
          <w:lang w:eastAsia="zh-CN"/>
        </w:rPr>
        <w:t>、LED走字屏</w:t>
      </w:r>
      <w:r w:rsidR="00F9654C" w:rsidRPr="00F9654C">
        <w:rPr>
          <w:rFonts w:asciiTheme="minorEastAsia" w:eastAsiaTheme="minorEastAsia" w:hAnsiTheme="minorEastAsia" w:hint="eastAsia"/>
          <w:sz w:val="24"/>
          <w:szCs w:val="24"/>
          <w:u w:val="single"/>
          <w:lang w:eastAsia="zh-CN"/>
        </w:rPr>
        <w:t>维修保养年约项目</w:t>
      </w:r>
      <w:r w:rsidRPr="00CA0EE3">
        <w:rPr>
          <w:rFonts w:asciiTheme="minorEastAsia" w:eastAsiaTheme="minorEastAsia" w:hAnsiTheme="minorEastAsia" w:hint="eastAsia"/>
          <w:sz w:val="24"/>
          <w:szCs w:val="24"/>
          <w:lang w:eastAsia="zh-CN"/>
        </w:rPr>
        <w:t>比选文件的全部内容后，我方愿以以下报价，严格按照自主比选</w:t>
      </w:r>
      <w:r w:rsidRPr="001E0E26">
        <w:rPr>
          <w:rFonts w:asciiTheme="minorEastAsia" w:eastAsiaTheme="minorEastAsia" w:hAnsiTheme="minorEastAsia" w:hint="eastAsia"/>
          <w:sz w:val="24"/>
          <w:szCs w:val="24"/>
          <w:lang w:eastAsia="zh-CN"/>
        </w:rPr>
        <w:t>文件的要求，参与本项目的比选。</w:t>
      </w:r>
    </w:p>
    <w:tbl>
      <w:tblPr>
        <w:tblW w:w="9761"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5"/>
        <w:gridCol w:w="1134"/>
        <w:gridCol w:w="1701"/>
        <w:gridCol w:w="992"/>
        <w:gridCol w:w="1276"/>
        <w:gridCol w:w="1275"/>
        <w:gridCol w:w="1276"/>
        <w:gridCol w:w="992"/>
      </w:tblGrid>
      <w:tr w:rsidR="007D0637" w:rsidRPr="000F2176" w:rsidTr="006D2F46">
        <w:trPr>
          <w:trHeight w:val="569"/>
        </w:trPr>
        <w:tc>
          <w:tcPr>
            <w:tcW w:w="1115" w:type="dxa"/>
            <w:vAlign w:val="bottom"/>
          </w:tcPr>
          <w:p w:rsidR="007D0637" w:rsidRPr="006D2F46" w:rsidRDefault="007D0637" w:rsidP="006D2F46">
            <w:pPr>
              <w:pStyle w:val="1"/>
              <w:spacing w:line="560" w:lineRule="exact"/>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序号</w:t>
            </w:r>
          </w:p>
        </w:tc>
        <w:tc>
          <w:tcPr>
            <w:tcW w:w="1134" w:type="dxa"/>
            <w:vAlign w:val="bottom"/>
          </w:tcPr>
          <w:p w:rsidR="007D0637" w:rsidRPr="006D2F46" w:rsidRDefault="007D0637" w:rsidP="006D2F46">
            <w:pPr>
              <w:pStyle w:val="1"/>
              <w:spacing w:line="560" w:lineRule="exact"/>
              <w:ind w:firstLineChars="200" w:firstLine="361"/>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名称</w:t>
            </w:r>
          </w:p>
        </w:tc>
        <w:tc>
          <w:tcPr>
            <w:tcW w:w="1701" w:type="dxa"/>
            <w:vAlign w:val="bottom"/>
          </w:tcPr>
          <w:p w:rsidR="007D0637" w:rsidRPr="006D2F46" w:rsidRDefault="007D0637" w:rsidP="006D2F46">
            <w:pPr>
              <w:pStyle w:val="1"/>
              <w:spacing w:line="560" w:lineRule="exact"/>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规格</w:t>
            </w:r>
          </w:p>
        </w:tc>
        <w:tc>
          <w:tcPr>
            <w:tcW w:w="992" w:type="dxa"/>
            <w:vAlign w:val="bottom"/>
          </w:tcPr>
          <w:p w:rsidR="007D0637" w:rsidRPr="006D2F46" w:rsidRDefault="007D0637" w:rsidP="006D2F46">
            <w:pPr>
              <w:pStyle w:val="1"/>
              <w:spacing w:line="560" w:lineRule="exact"/>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单位</w:t>
            </w:r>
          </w:p>
        </w:tc>
        <w:tc>
          <w:tcPr>
            <w:tcW w:w="1276" w:type="dxa"/>
            <w:vAlign w:val="bottom"/>
          </w:tcPr>
          <w:p w:rsidR="007D0637" w:rsidRPr="006D2F46" w:rsidRDefault="007D0637" w:rsidP="006D2F46">
            <w:pPr>
              <w:pStyle w:val="1"/>
              <w:spacing w:line="560" w:lineRule="exact"/>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预估数量</w:t>
            </w:r>
          </w:p>
        </w:tc>
        <w:tc>
          <w:tcPr>
            <w:tcW w:w="1275" w:type="dxa"/>
            <w:vAlign w:val="bottom"/>
          </w:tcPr>
          <w:p w:rsidR="007D0637" w:rsidRPr="006D2F46" w:rsidRDefault="007D0637" w:rsidP="006D2F46">
            <w:pPr>
              <w:pStyle w:val="1"/>
              <w:spacing w:line="560" w:lineRule="exact"/>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单价（含税）</w:t>
            </w:r>
          </w:p>
        </w:tc>
        <w:tc>
          <w:tcPr>
            <w:tcW w:w="1276" w:type="dxa"/>
            <w:vAlign w:val="bottom"/>
          </w:tcPr>
          <w:p w:rsidR="007D0637" w:rsidRPr="006D2F46" w:rsidRDefault="007D0637" w:rsidP="006D2F46">
            <w:pPr>
              <w:pStyle w:val="1"/>
              <w:spacing w:line="560" w:lineRule="exact"/>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小计（元）</w:t>
            </w:r>
          </w:p>
        </w:tc>
        <w:tc>
          <w:tcPr>
            <w:tcW w:w="992" w:type="dxa"/>
            <w:vAlign w:val="bottom"/>
          </w:tcPr>
          <w:p w:rsidR="007D0637" w:rsidRPr="006D2F46" w:rsidRDefault="007D0637" w:rsidP="006D2F46">
            <w:pPr>
              <w:pStyle w:val="1"/>
              <w:spacing w:line="560" w:lineRule="exact"/>
              <w:jc w:val="center"/>
              <w:rPr>
                <w:rFonts w:asciiTheme="minorEastAsia" w:eastAsiaTheme="minorEastAsia" w:hAnsiTheme="minorEastAsia"/>
                <w:b/>
                <w:sz w:val="18"/>
                <w:szCs w:val="18"/>
              </w:rPr>
            </w:pPr>
            <w:r w:rsidRPr="006D2F46">
              <w:rPr>
                <w:rFonts w:asciiTheme="minorEastAsia" w:eastAsiaTheme="minorEastAsia" w:hAnsiTheme="minorEastAsia" w:hint="eastAsia"/>
                <w:b/>
                <w:sz w:val="18"/>
                <w:szCs w:val="18"/>
              </w:rPr>
              <w:t>品牌</w:t>
            </w:r>
          </w:p>
        </w:tc>
      </w:tr>
      <w:tr w:rsidR="007D0637" w:rsidRPr="000F2176" w:rsidTr="00BB7CB5">
        <w:trPr>
          <w:trHeight w:val="441"/>
        </w:trPr>
        <w:tc>
          <w:tcPr>
            <w:tcW w:w="1115"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r w:rsidRPr="006D2F46">
              <w:rPr>
                <w:rFonts w:asciiTheme="minorEastAsia" w:eastAsiaTheme="minorEastAsia" w:hAnsiTheme="minorEastAsia" w:hint="eastAsia"/>
                <w:bCs/>
                <w:color w:val="002060"/>
                <w:sz w:val="20"/>
                <w:szCs w:val="20"/>
              </w:rPr>
              <w:t>1</w:t>
            </w:r>
          </w:p>
        </w:tc>
        <w:tc>
          <w:tcPr>
            <w:tcW w:w="1134"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4块户外单色走字屏（P10）</w:t>
            </w: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通用模组</w:t>
            </w:r>
          </w:p>
        </w:tc>
        <w:tc>
          <w:tcPr>
            <w:tcW w:w="992" w:type="dxa"/>
            <w:vAlign w:val="center"/>
          </w:tcPr>
          <w:p w:rsidR="007D0637" w:rsidRPr="006D2F46" w:rsidRDefault="007D0637" w:rsidP="00BB7CB5">
            <w:pPr>
              <w:jc w:val="center"/>
              <w:rPr>
                <w:rFonts w:asciiTheme="minorEastAsia" w:eastAsiaTheme="minorEastAsia" w:hAnsiTheme="minorEastAsia"/>
                <w:color w:val="000000" w:themeColor="text1"/>
                <w:sz w:val="20"/>
                <w:szCs w:val="20"/>
                <w:lang w:eastAsia="zh-CN"/>
              </w:rPr>
            </w:pPr>
            <w:r w:rsidRPr="006D2F46">
              <w:rPr>
                <w:rFonts w:asciiTheme="minorEastAsia" w:eastAsiaTheme="minorEastAsia" w:hAnsiTheme="minorEastAsia" w:hint="eastAsia"/>
                <w:color w:val="000000" w:themeColor="text1"/>
                <w:sz w:val="20"/>
                <w:szCs w:val="20"/>
              </w:rPr>
              <w:t>张</w:t>
            </w:r>
          </w:p>
        </w:tc>
        <w:tc>
          <w:tcPr>
            <w:tcW w:w="1276" w:type="dxa"/>
            <w:vAlign w:val="center"/>
          </w:tcPr>
          <w:p w:rsidR="007D0637" w:rsidRPr="006D2F46" w:rsidRDefault="007D0637" w:rsidP="00BB7CB5">
            <w:pPr>
              <w:jc w:val="center"/>
              <w:rPr>
                <w:rFonts w:asciiTheme="minorEastAsia" w:eastAsiaTheme="minorEastAsia" w:hAnsiTheme="minorEastAsia"/>
                <w:bCs/>
                <w:color w:val="000000" w:themeColor="text1"/>
                <w:sz w:val="20"/>
                <w:szCs w:val="20"/>
                <w:lang w:eastAsia="zh-CN"/>
              </w:rPr>
            </w:pPr>
            <w:r w:rsidRPr="006D2F46">
              <w:rPr>
                <w:rFonts w:asciiTheme="minorEastAsia" w:eastAsiaTheme="minorEastAsia" w:hAnsiTheme="minorEastAsia" w:hint="eastAsia"/>
                <w:bCs/>
                <w:color w:val="000000" w:themeColor="text1"/>
                <w:sz w:val="20"/>
                <w:szCs w:val="20"/>
                <w:lang w:eastAsia="zh-CN"/>
              </w:rPr>
              <w:t>40</w:t>
            </w:r>
          </w:p>
        </w:tc>
        <w:tc>
          <w:tcPr>
            <w:tcW w:w="1275"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电源变压器</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台</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50</w:t>
            </w:r>
          </w:p>
        </w:tc>
        <w:tc>
          <w:tcPr>
            <w:tcW w:w="1275"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992" w:type="dxa"/>
            <w:vAlign w:val="center"/>
          </w:tcPr>
          <w:p w:rsidR="007D0637" w:rsidRPr="006D2F46" w:rsidRDefault="007D0637" w:rsidP="00BB7CB5">
            <w:pPr>
              <w:pStyle w:val="1"/>
              <w:spacing w:line="560" w:lineRule="exact"/>
              <w:rPr>
                <w:rFonts w:asciiTheme="minorEastAsia" w:eastAsiaTheme="minorEastAsia" w:hAnsiTheme="minorEastAsia"/>
                <w:bCs/>
                <w:color w:val="002060"/>
                <w:sz w:val="20"/>
                <w:szCs w:val="20"/>
              </w:rPr>
            </w:pPr>
          </w:p>
        </w:tc>
      </w:tr>
      <w:tr w:rsidR="007D0637" w:rsidRPr="000F2176" w:rsidTr="00BB7CB5">
        <w:trPr>
          <w:trHeight w:val="515"/>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控制卡处理器</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6</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三芯电缆线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16P排线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483"/>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网线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569"/>
        </w:trPr>
        <w:tc>
          <w:tcPr>
            <w:tcW w:w="1115"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r w:rsidRPr="006D2F46">
              <w:rPr>
                <w:rFonts w:asciiTheme="minorEastAsia" w:eastAsiaTheme="minorEastAsia" w:hAnsiTheme="minorEastAsia" w:hint="eastAsia"/>
                <w:bCs/>
                <w:color w:val="002060"/>
                <w:sz w:val="20"/>
                <w:szCs w:val="20"/>
              </w:rPr>
              <w:t>2</w:t>
            </w:r>
          </w:p>
        </w:tc>
        <w:tc>
          <w:tcPr>
            <w:tcW w:w="1134"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展厅</w:t>
            </w:r>
            <w:r w:rsidRPr="006D2F46">
              <w:rPr>
                <w:rFonts w:asciiTheme="minorEastAsia" w:eastAsiaTheme="minorEastAsia" w:hAnsiTheme="minorEastAsia"/>
                <w:bCs/>
                <w:color w:val="000000" w:themeColor="text1"/>
                <w:sz w:val="20"/>
                <w:szCs w:val="20"/>
              </w:rPr>
              <w:t>LED全彩室内屏(P2）</w:t>
            </w: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控制卡处理器</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套</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r>
      <w:tr w:rsidR="007D0637" w:rsidRPr="000F2176" w:rsidTr="00BB7CB5">
        <w:trPr>
          <w:trHeight w:val="457"/>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16P排线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465"/>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三芯电缆线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45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网线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全彩屏幕单元板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信号接收卡</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电源变压器</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15</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837"/>
        </w:trPr>
        <w:tc>
          <w:tcPr>
            <w:tcW w:w="1115"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r w:rsidRPr="006D2F46">
              <w:rPr>
                <w:rFonts w:asciiTheme="minorEastAsia" w:eastAsiaTheme="minorEastAsia" w:hAnsiTheme="minorEastAsia" w:hint="eastAsia"/>
                <w:bCs/>
                <w:color w:val="002060"/>
                <w:sz w:val="20"/>
                <w:szCs w:val="20"/>
              </w:rPr>
              <w:t>3</w:t>
            </w:r>
          </w:p>
        </w:tc>
        <w:tc>
          <w:tcPr>
            <w:tcW w:w="1134"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展厅工艺流程液晶显示屏（励派）</w:t>
            </w:r>
            <w:r w:rsidRPr="006D2F46">
              <w:rPr>
                <w:rFonts w:asciiTheme="minorEastAsia" w:eastAsiaTheme="minorEastAsia" w:hAnsiTheme="minorEastAsia"/>
                <w:bCs/>
                <w:color w:val="000000" w:themeColor="text1"/>
                <w:sz w:val="20"/>
                <w:szCs w:val="20"/>
              </w:rPr>
              <w:t>）</w:t>
            </w: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高压板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电脑板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5</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56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液晶屏</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台</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r w:rsidRPr="006D2F46">
              <w:rPr>
                <w:rFonts w:asciiTheme="minorEastAsia" w:eastAsiaTheme="minorEastAsia" w:hAnsiTheme="minorEastAsia" w:hint="eastAsia"/>
                <w:bCs/>
                <w:color w:val="002060"/>
                <w:sz w:val="20"/>
                <w:szCs w:val="20"/>
              </w:rPr>
              <w:lastRenderedPageBreak/>
              <w:t>4</w:t>
            </w:r>
          </w:p>
        </w:tc>
        <w:tc>
          <w:tcPr>
            <w:tcW w:w="1134"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海边宿舍</w:t>
            </w:r>
            <w:r w:rsidRPr="006D2F46">
              <w:rPr>
                <w:rFonts w:asciiTheme="minorEastAsia" w:eastAsiaTheme="minorEastAsia" w:hAnsiTheme="minorEastAsia"/>
                <w:bCs/>
                <w:color w:val="000000" w:themeColor="text1"/>
                <w:sz w:val="20"/>
                <w:szCs w:val="20"/>
              </w:rPr>
              <w:t>LED全彩室内屏(澄通 P2全彩）</w:t>
            </w: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控制卡处理器</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套</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16P排线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三芯电缆线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网线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全彩屏幕单元板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信号接收卡</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电源变压器</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15</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r w:rsidRPr="006D2F46">
              <w:rPr>
                <w:rFonts w:asciiTheme="minorEastAsia" w:eastAsiaTheme="minorEastAsia" w:hAnsiTheme="minorEastAsia" w:hint="eastAsia"/>
                <w:bCs/>
                <w:color w:val="002060"/>
                <w:sz w:val="20"/>
                <w:szCs w:val="20"/>
              </w:rPr>
              <w:t>5</w:t>
            </w:r>
          </w:p>
        </w:tc>
        <w:tc>
          <w:tcPr>
            <w:tcW w:w="1134" w:type="dxa"/>
            <w:vMerge w:val="restart"/>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两块室内拼接屏</w:t>
            </w:r>
            <w:r w:rsidRPr="006D2F46">
              <w:rPr>
                <w:rFonts w:asciiTheme="minorEastAsia" w:eastAsiaTheme="minorEastAsia" w:hAnsiTheme="minorEastAsia"/>
                <w:bCs/>
                <w:color w:val="000000" w:themeColor="text1"/>
                <w:sz w:val="20"/>
                <w:szCs w:val="20"/>
              </w:rPr>
              <w:t>(LG 55寸）</w:t>
            </w: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拼接屏</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台</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8</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拼接屏处理器</w:t>
            </w:r>
            <w:r w:rsidRPr="006D2F46">
              <w:rPr>
                <w:rFonts w:asciiTheme="minorEastAsia" w:eastAsiaTheme="minorEastAsia" w:hAnsiTheme="minorEastAsia"/>
                <w:bCs/>
                <w:color w:val="000000" w:themeColor="text1"/>
                <w:sz w:val="20"/>
                <w:szCs w:val="20"/>
              </w:rPr>
              <w:t>KD-7200S</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台</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8</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信号线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电源线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7D0637" w:rsidRPr="000F2176" w:rsidTr="00BB7CB5">
        <w:trPr>
          <w:trHeight w:val="389"/>
        </w:trPr>
        <w:tc>
          <w:tcPr>
            <w:tcW w:w="1115"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2060"/>
                <w:sz w:val="20"/>
                <w:szCs w:val="20"/>
              </w:rPr>
            </w:pPr>
          </w:p>
        </w:tc>
        <w:tc>
          <w:tcPr>
            <w:tcW w:w="1134" w:type="dxa"/>
            <w:vMerge/>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p>
        </w:tc>
        <w:tc>
          <w:tcPr>
            <w:tcW w:w="1701" w:type="dxa"/>
            <w:vAlign w:val="center"/>
          </w:tcPr>
          <w:p w:rsidR="007D0637" w:rsidRPr="006D2F46" w:rsidRDefault="007D0637" w:rsidP="00BB7CB5">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网线</w:t>
            </w:r>
          </w:p>
        </w:tc>
        <w:tc>
          <w:tcPr>
            <w:tcW w:w="992"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7D0637" w:rsidRPr="006D2F46" w:rsidRDefault="007D0637" w:rsidP="00BB7CB5">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7D0637" w:rsidRPr="006D2F46" w:rsidRDefault="007D0637" w:rsidP="00BB7CB5">
            <w:pPr>
              <w:jc w:val="center"/>
              <w:rPr>
                <w:rFonts w:asciiTheme="minorEastAsia" w:eastAsiaTheme="minorEastAsia" w:hAnsiTheme="minorEastAsia"/>
                <w:sz w:val="20"/>
                <w:szCs w:val="20"/>
              </w:rPr>
            </w:pPr>
          </w:p>
        </w:tc>
        <w:tc>
          <w:tcPr>
            <w:tcW w:w="1276" w:type="dxa"/>
            <w:vAlign w:val="center"/>
          </w:tcPr>
          <w:p w:rsidR="007D0637" w:rsidRPr="006D2F46" w:rsidRDefault="007D0637" w:rsidP="00BB7CB5">
            <w:pPr>
              <w:jc w:val="center"/>
              <w:rPr>
                <w:rFonts w:asciiTheme="minorEastAsia" w:eastAsiaTheme="minorEastAsia" w:hAnsiTheme="minorEastAsia"/>
                <w:sz w:val="20"/>
                <w:szCs w:val="20"/>
                <w:lang w:eastAsia="zh-CN"/>
              </w:rPr>
            </w:pPr>
          </w:p>
        </w:tc>
        <w:tc>
          <w:tcPr>
            <w:tcW w:w="992" w:type="dxa"/>
            <w:vAlign w:val="center"/>
          </w:tcPr>
          <w:p w:rsidR="007D0637" w:rsidRPr="006D2F46" w:rsidRDefault="007D0637" w:rsidP="00BB7CB5">
            <w:pPr>
              <w:jc w:val="center"/>
              <w:rPr>
                <w:rFonts w:asciiTheme="minorEastAsia" w:eastAsiaTheme="minorEastAsia" w:hAnsiTheme="minorEastAsia"/>
                <w:sz w:val="20"/>
                <w:szCs w:val="20"/>
              </w:rPr>
            </w:pPr>
          </w:p>
        </w:tc>
      </w:tr>
      <w:tr w:rsidR="006D2F46" w:rsidRPr="000F2176" w:rsidTr="00BB7CB5">
        <w:trPr>
          <w:trHeight w:val="389"/>
        </w:trPr>
        <w:tc>
          <w:tcPr>
            <w:tcW w:w="1115" w:type="dxa"/>
            <w:vMerge w:val="restart"/>
            <w:vAlign w:val="center"/>
          </w:tcPr>
          <w:p w:rsidR="006D2F46" w:rsidRPr="006D2F46" w:rsidRDefault="006D2F46" w:rsidP="00B569CF">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6</w:t>
            </w:r>
          </w:p>
        </w:tc>
        <w:tc>
          <w:tcPr>
            <w:tcW w:w="1134" w:type="dxa"/>
            <w:vMerge w:val="restart"/>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展厅雾化玻璃显示屏</w:t>
            </w: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调光玻璃专用电源</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台</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134"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遥控器</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个</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2</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restart"/>
            <w:vAlign w:val="center"/>
          </w:tcPr>
          <w:p w:rsidR="006D2F46" w:rsidRPr="006D2F46" w:rsidRDefault="006D2F46" w:rsidP="00B569CF">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7</w:t>
            </w:r>
          </w:p>
        </w:tc>
        <w:tc>
          <w:tcPr>
            <w:tcW w:w="1134" w:type="dxa"/>
            <w:vMerge w:val="restart"/>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户外Q5全彩屏</w:t>
            </w: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控制卡处理器</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套</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15</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p>
        </w:tc>
        <w:tc>
          <w:tcPr>
            <w:tcW w:w="1134" w:type="dxa"/>
            <w:vMerge/>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16P排线</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3</w:t>
            </w:r>
            <w:r w:rsidRPr="006D2F46">
              <w:rPr>
                <w:rFonts w:asciiTheme="minorEastAsia" w:eastAsiaTheme="minorEastAsia" w:hAnsiTheme="minorEastAsia" w:hint="eastAsia"/>
                <w:bCs/>
                <w:color w:val="000000" w:themeColor="text1"/>
                <w:sz w:val="20"/>
                <w:szCs w:val="20"/>
              </w:rPr>
              <w:t>0</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p>
        </w:tc>
        <w:tc>
          <w:tcPr>
            <w:tcW w:w="1134" w:type="dxa"/>
            <w:vMerge/>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三芯电缆线</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20</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p>
        </w:tc>
        <w:tc>
          <w:tcPr>
            <w:tcW w:w="1134" w:type="dxa"/>
            <w:vMerge/>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网线</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10</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134"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全彩屏幕单元板</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50</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134"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信号接收卡</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张</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30</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BB7CB5">
        <w:trPr>
          <w:trHeight w:val="389"/>
        </w:trPr>
        <w:tc>
          <w:tcPr>
            <w:tcW w:w="1115"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134" w:type="dxa"/>
            <w:vMerge/>
            <w:vAlign w:val="center"/>
          </w:tcPr>
          <w:p w:rsidR="006D2F46" w:rsidRPr="006D2F46" w:rsidRDefault="006D2F46" w:rsidP="00B569CF">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701" w:type="dxa"/>
            <w:vAlign w:val="center"/>
          </w:tcPr>
          <w:p w:rsidR="006D2F46" w:rsidRPr="006D2F46" w:rsidRDefault="006D2F46" w:rsidP="00B569CF">
            <w:pPr>
              <w:pStyle w:val="1"/>
              <w:spacing w:line="560" w:lineRule="exact"/>
              <w:jc w:val="left"/>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电源变压器</w:t>
            </w:r>
          </w:p>
        </w:tc>
        <w:tc>
          <w:tcPr>
            <w:tcW w:w="992"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hint="eastAsia"/>
                <w:bCs/>
                <w:color w:val="000000" w:themeColor="text1"/>
                <w:sz w:val="20"/>
                <w:szCs w:val="20"/>
              </w:rPr>
              <w:t>条</w:t>
            </w:r>
          </w:p>
        </w:tc>
        <w:tc>
          <w:tcPr>
            <w:tcW w:w="1276" w:type="dxa"/>
            <w:vAlign w:val="center"/>
          </w:tcPr>
          <w:p w:rsidR="006D2F46" w:rsidRPr="006D2F46" w:rsidRDefault="006D2F46" w:rsidP="00E408D1">
            <w:pPr>
              <w:pStyle w:val="1"/>
              <w:spacing w:line="560" w:lineRule="exact"/>
              <w:jc w:val="center"/>
              <w:rPr>
                <w:rFonts w:asciiTheme="minorEastAsia" w:eastAsiaTheme="minorEastAsia" w:hAnsiTheme="minorEastAsia"/>
                <w:bCs/>
                <w:color w:val="000000" w:themeColor="text1"/>
                <w:sz w:val="20"/>
                <w:szCs w:val="20"/>
              </w:rPr>
            </w:pPr>
            <w:r w:rsidRPr="006D2F46">
              <w:rPr>
                <w:rFonts w:asciiTheme="minorEastAsia" w:eastAsiaTheme="minorEastAsia" w:hAnsiTheme="minorEastAsia"/>
                <w:bCs/>
                <w:color w:val="000000" w:themeColor="text1"/>
                <w:sz w:val="20"/>
                <w:szCs w:val="20"/>
              </w:rPr>
              <w:t>25</w:t>
            </w:r>
          </w:p>
        </w:tc>
        <w:tc>
          <w:tcPr>
            <w:tcW w:w="1275"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1276"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c>
          <w:tcPr>
            <w:tcW w:w="992" w:type="dxa"/>
            <w:vAlign w:val="center"/>
          </w:tcPr>
          <w:p w:rsidR="006D2F46" w:rsidRPr="006D2F46" w:rsidRDefault="006D2F46" w:rsidP="00E408D1">
            <w:pPr>
              <w:adjustRightInd w:val="0"/>
              <w:spacing w:line="560" w:lineRule="exact"/>
              <w:jc w:val="center"/>
              <w:textAlignment w:val="baseline"/>
              <w:rPr>
                <w:rFonts w:asciiTheme="minorEastAsia" w:eastAsiaTheme="minorEastAsia" w:hAnsiTheme="minorEastAsia" w:cs="Times New Roman"/>
                <w:bCs/>
                <w:color w:val="000000"/>
                <w:sz w:val="20"/>
                <w:szCs w:val="20"/>
              </w:rPr>
            </w:pPr>
          </w:p>
        </w:tc>
      </w:tr>
      <w:tr w:rsidR="006D2F46" w:rsidRPr="000F2176" w:rsidTr="004F3CFE">
        <w:trPr>
          <w:trHeight w:val="389"/>
        </w:trPr>
        <w:tc>
          <w:tcPr>
            <w:tcW w:w="9761" w:type="dxa"/>
            <w:gridSpan w:val="8"/>
            <w:vAlign w:val="center"/>
          </w:tcPr>
          <w:p w:rsidR="006D2F46" w:rsidRPr="006D2F46" w:rsidRDefault="006D2F46" w:rsidP="00BB7CB5">
            <w:pPr>
              <w:pStyle w:val="1"/>
              <w:spacing w:line="560" w:lineRule="exact"/>
              <w:jc w:val="center"/>
              <w:rPr>
                <w:rFonts w:asciiTheme="minorEastAsia" w:eastAsiaTheme="minorEastAsia" w:hAnsiTheme="minorEastAsia"/>
                <w:bCs/>
                <w:color w:val="002060"/>
                <w:sz w:val="20"/>
                <w:szCs w:val="20"/>
              </w:rPr>
            </w:pPr>
            <w:r w:rsidRPr="006D2F46">
              <w:rPr>
                <w:rFonts w:asciiTheme="minorEastAsia" w:eastAsiaTheme="minorEastAsia" w:hAnsiTheme="minorEastAsia" w:hint="eastAsia"/>
                <w:bCs/>
                <w:color w:val="002060"/>
                <w:sz w:val="20"/>
                <w:szCs w:val="20"/>
              </w:rPr>
              <w:t>预估总价：</w:t>
            </w:r>
          </w:p>
        </w:tc>
      </w:tr>
    </w:tbl>
    <w:p w:rsidR="007D0637" w:rsidRPr="007D0637" w:rsidRDefault="007D0637" w:rsidP="007D0637">
      <w:pPr>
        <w:pStyle w:val="1"/>
      </w:pPr>
    </w:p>
    <w:p w:rsidR="005F4029" w:rsidRPr="001E0E26" w:rsidRDefault="005F4029" w:rsidP="005F4029">
      <w:pPr>
        <w:pStyle w:val="1"/>
        <w:spacing w:line="360" w:lineRule="auto"/>
        <w:ind w:firstLineChars="150" w:firstLine="360"/>
        <w:rPr>
          <w:rFonts w:asciiTheme="minorEastAsia" w:eastAsiaTheme="minorEastAsia" w:hAnsiTheme="minorEastAsia"/>
          <w:sz w:val="24"/>
          <w:szCs w:val="24"/>
        </w:rPr>
      </w:pPr>
      <w:r w:rsidRPr="001E0E26">
        <w:rPr>
          <w:rFonts w:asciiTheme="majorEastAsia" w:eastAsiaTheme="majorEastAsia" w:hAnsiTheme="majorEastAsia"/>
          <w:sz w:val="24"/>
          <w:szCs w:val="24"/>
        </w:rPr>
        <w:t xml:space="preserve"> 以上报价所含增值税类型及税率</w:t>
      </w:r>
      <w:r w:rsidRPr="001E0E26">
        <w:rPr>
          <w:rFonts w:asciiTheme="minorEastAsia" w:eastAsiaTheme="minorEastAsia" w:hAnsiTheme="minorEastAsia"/>
          <w:sz w:val="24"/>
          <w:szCs w:val="24"/>
        </w:rPr>
        <w:t>：</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Pr>
          <w:rFonts w:asciiTheme="minorEastAsia" w:eastAsiaTheme="minorEastAsia" w:hAnsiTheme="minor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rPr>
        <w:t xml:space="preserve">   </w:t>
      </w:r>
    </w:p>
    <w:p w:rsidR="005F4029" w:rsidRPr="001E0E26" w:rsidRDefault="005F4029" w:rsidP="005F4029">
      <w:pPr>
        <w:spacing w:line="560" w:lineRule="exact"/>
        <w:ind w:firstLineChars="200" w:firstLine="480"/>
        <w:rPr>
          <w:rFonts w:asciiTheme="minorEastAsia" w:eastAsiaTheme="minorEastAsia" w:hAnsiTheme="minorEastAsia"/>
          <w:sz w:val="24"/>
          <w:szCs w:val="24"/>
          <w:lang w:eastAsia="zh-CN"/>
        </w:rPr>
      </w:pPr>
    </w:p>
    <w:p w:rsidR="005F4029" w:rsidRPr="001E0E26" w:rsidRDefault="005F4029" w:rsidP="005F4029">
      <w:pPr>
        <w:spacing w:line="560" w:lineRule="exact"/>
        <w:ind w:firstLineChars="900" w:firstLine="216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参选人：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u w:val="single"/>
          <w:lang w:eastAsia="zh-CN"/>
        </w:rPr>
        <w:t xml:space="preserve">    单位名称</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（加盖参选单位章）</w:t>
      </w:r>
    </w:p>
    <w:p w:rsidR="005F4029" w:rsidRPr="001E0E26" w:rsidRDefault="005F4029" w:rsidP="005F4029">
      <w:pPr>
        <w:spacing w:line="560" w:lineRule="exact"/>
        <w:ind w:firstLineChars="1200" w:firstLine="2880"/>
        <w:rPr>
          <w:rFonts w:asciiTheme="minorEastAsia" w:eastAsiaTheme="minorEastAsia" w:hAnsiTheme="minorEastAsia"/>
          <w:color w:val="00B050"/>
          <w:sz w:val="24"/>
          <w:szCs w:val="24"/>
          <w:lang w:eastAsia="zh-CN"/>
        </w:rPr>
      </w:pPr>
      <w:r w:rsidRPr="001E0E26">
        <w:rPr>
          <w:rFonts w:asciiTheme="minorEastAsia" w:eastAsiaTheme="minorEastAsia" w:hAnsiTheme="minorEastAsia" w:hint="eastAsia"/>
          <w:sz w:val="24"/>
          <w:szCs w:val="24"/>
          <w:lang w:eastAsia="zh-CN"/>
        </w:rPr>
        <w:t>法定代表人：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（签字）</w:t>
      </w:r>
    </w:p>
    <w:p w:rsidR="005F4029" w:rsidRPr="001E0E26" w:rsidRDefault="005F4029" w:rsidP="005F4029">
      <w:pPr>
        <w:spacing w:line="560" w:lineRule="exact"/>
        <w:ind w:firstLineChars="800" w:firstLine="1920"/>
        <w:rPr>
          <w:rFonts w:asciiTheme="minorEastAsia" w:eastAsiaTheme="minorEastAsia" w:hAnsiTheme="minorEastAsia"/>
          <w:color w:val="C00000"/>
          <w:sz w:val="24"/>
          <w:szCs w:val="24"/>
          <w:u w:val="single"/>
          <w:lang w:eastAsia="zh-CN"/>
        </w:rPr>
      </w:pPr>
      <w:r w:rsidRPr="001E0E26">
        <w:rPr>
          <w:rFonts w:asciiTheme="minorEastAsia" w:eastAsiaTheme="minorEastAsia" w:hAnsiTheme="minorEastAsia" w:hint="eastAsia"/>
          <w:sz w:val="24"/>
          <w:szCs w:val="24"/>
          <w:lang w:eastAsia="zh-CN"/>
        </w:rPr>
        <w:t>或其授权委托代理人：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lang w:eastAsia="zh-CN"/>
        </w:rPr>
        <w:t>_</w:t>
      </w:r>
      <w:r w:rsidRPr="001E0E26">
        <w:rPr>
          <w:rFonts w:asciiTheme="minorEastAsia" w:eastAsiaTheme="minorEastAsia" w:hAnsiTheme="minorEastAsia" w:hint="eastAsia"/>
          <w:color w:val="00B050"/>
          <w:sz w:val="24"/>
          <w:szCs w:val="24"/>
          <w:lang w:eastAsia="zh-CN"/>
        </w:rPr>
        <w:t>（签字）</w:t>
      </w:r>
    </w:p>
    <w:p w:rsidR="005F4029" w:rsidRPr="001E0E26" w:rsidRDefault="005F4029" w:rsidP="005F4029">
      <w:pPr>
        <w:pStyle w:val="1"/>
        <w:spacing w:line="560" w:lineRule="exact"/>
        <w:ind w:firstLineChars="950" w:firstLine="2280"/>
        <w:rPr>
          <w:rFonts w:asciiTheme="minorEastAsia" w:eastAsiaTheme="minorEastAsia" w:hAnsiTheme="minorEastAsia"/>
          <w:sz w:val="24"/>
          <w:szCs w:val="24"/>
        </w:rPr>
      </w:pPr>
      <w:r w:rsidRPr="001E0E26">
        <w:rPr>
          <w:rFonts w:asciiTheme="minorEastAsia" w:eastAsiaTheme="minorEastAsia" w:hAnsiTheme="minorEastAsia" w:cs="宋体" w:hint="eastAsia"/>
          <w:sz w:val="24"/>
          <w:szCs w:val="24"/>
        </w:rPr>
        <w:t>联系电话及邮箱：</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p>
    <w:p w:rsidR="005F4029" w:rsidRPr="001E0E26" w:rsidRDefault="005F4029" w:rsidP="005F4029">
      <w:pPr>
        <w:spacing w:line="560" w:lineRule="exact"/>
        <w:ind w:firstLineChars="1550" w:firstLine="372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 xml:space="preserve">编制时间： </w:t>
      </w:r>
      <w:r w:rsidRPr="001E0E26">
        <w:rPr>
          <w:rFonts w:asciiTheme="minorEastAsia" w:eastAsiaTheme="minorEastAsia" w:hAnsiTheme="minorEastAsia" w:hint="eastAsia"/>
          <w:sz w:val="24"/>
          <w:szCs w:val="24"/>
          <w:u w:val="single"/>
          <w:lang w:eastAsia="zh-CN"/>
        </w:rPr>
        <w:t xml:space="preserve">      年   月   日</w:t>
      </w:r>
    </w:p>
    <w:p w:rsidR="005F4029" w:rsidRPr="001E0E26" w:rsidRDefault="005F4029" w:rsidP="005F4029">
      <w:pPr>
        <w:spacing w:line="560" w:lineRule="exact"/>
        <w:rPr>
          <w:rFonts w:asciiTheme="minorEastAsia" w:eastAsiaTheme="minorEastAsia" w:hAnsiTheme="minorEastAsia"/>
          <w:sz w:val="24"/>
          <w:szCs w:val="24"/>
          <w:lang w:eastAsia="zh-CN"/>
        </w:rPr>
      </w:pPr>
    </w:p>
    <w:p w:rsidR="005F4029" w:rsidRDefault="005F4029" w:rsidP="005F4029">
      <w:pPr>
        <w:pStyle w:val="1"/>
        <w:rPr>
          <w:sz w:val="24"/>
          <w:szCs w:val="24"/>
        </w:rPr>
      </w:pPr>
    </w:p>
    <w:p w:rsidR="005F4029" w:rsidRPr="005F4029" w:rsidRDefault="005F4029" w:rsidP="005F4029">
      <w:pPr>
        <w:pStyle w:val="1"/>
      </w:pPr>
    </w:p>
    <w:sectPr w:rsidR="005F4029" w:rsidRPr="005F4029" w:rsidSect="000F4E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48D" w:rsidRDefault="00D0548D">
      <w:r>
        <w:separator/>
      </w:r>
    </w:p>
  </w:endnote>
  <w:endnote w:type="continuationSeparator" w:id="0">
    <w:p w:rsidR="00D0548D" w:rsidRDefault="00D0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auto"/>
    <w:pitch w:val="default"/>
    <w:sig w:usb0="00000001" w:usb1="080E0000" w:usb2="00000000" w:usb3="00000000" w:csb0="00040000" w:csb1="00000000"/>
  </w:font>
  <w:font w:name="五">
    <w:altName w:val="黑体"/>
    <w:charset w:val="86"/>
    <w:family w:val="auto"/>
    <w:pitch w:val="default"/>
    <w:sig w:usb0="00000000" w:usb1="00000000" w:usb2="00000010" w:usb3="00000000" w:csb0="00040000" w:csb1="00000000"/>
  </w:font>
  <w:font w:name="隶书">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Segoe Print"/>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Malgun Gothic Semilight"/>
    <w:charset w:val="86"/>
    <w:family w:val="script"/>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097"/>
      <w:gridCol w:w="911"/>
      <w:gridCol w:w="4098"/>
    </w:tblGrid>
    <w:tr w:rsidR="002E6801">
      <w:trPr>
        <w:trHeight w:val="151"/>
      </w:trPr>
      <w:tc>
        <w:tcPr>
          <w:tcW w:w="2250" w:type="pct"/>
          <w:tcBorders>
            <w:bottom w:val="single" w:sz="4" w:space="0" w:color="4F81BD" w:themeColor="accent1"/>
          </w:tcBorders>
        </w:tcPr>
        <w:p w:rsidR="002E6801" w:rsidRDefault="002E6801">
          <w:pPr>
            <w:pStyle w:val="af"/>
            <w:rPr>
              <w:rFonts w:asciiTheme="majorHAnsi" w:eastAsiaTheme="majorEastAsia" w:hAnsiTheme="majorHAnsi" w:cstheme="majorBidi"/>
              <w:b/>
              <w:bCs/>
            </w:rPr>
          </w:pPr>
        </w:p>
      </w:tc>
      <w:tc>
        <w:tcPr>
          <w:tcW w:w="500" w:type="pct"/>
          <w:vMerge w:val="restart"/>
          <w:noWrap/>
          <w:vAlign w:val="center"/>
        </w:tcPr>
        <w:p w:rsidR="002E6801" w:rsidRDefault="002E6801">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9D2235" w:rsidRPr="009D2235">
            <w:rPr>
              <w:rFonts w:asciiTheme="majorHAnsi" w:hAnsiTheme="majorHAnsi"/>
              <w:b/>
              <w:noProof/>
              <w:lang w:val="zh-CN"/>
            </w:rPr>
            <w:t>1</w:t>
          </w:r>
          <w:r>
            <w:rPr>
              <w:rFonts w:asciiTheme="majorHAnsi" w:hAnsiTheme="majorHAnsi"/>
              <w:b/>
              <w:lang w:val="zh-CN"/>
            </w:rPr>
            <w:fldChar w:fldCharType="end"/>
          </w:r>
        </w:p>
      </w:tc>
      <w:tc>
        <w:tcPr>
          <w:tcW w:w="2250" w:type="pct"/>
          <w:tcBorders>
            <w:bottom w:val="single" w:sz="4" w:space="0" w:color="4F81BD" w:themeColor="accent1"/>
          </w:tcBorders>
        </w:tcPr>
        <w:p w:rsidR="002E6801" w:rsidRDefault="002E6801">
          <w:pPr>
            <w:pStyle w:val="af"/>
            <w:rPr>
              <w:rFonts w:asciiTheme="majorHAnsi" w:eastAsiaTheme="majorEastAsia" w:hAnsiTheme="majorHAnsi" w:cstheme="majorBidi"/>
              <w:b/>
              <w:bCs/>
            </w:rPr>
          </w:pPr>
        </w:p>
      </w:tc>
    </w:tr>
    <w:tr w:rsidR="002E6801">
      <w:trPr>
        <w:trHeight w:val="150"/>
      </w:trPr>
      <w:tc>
        <w:tcPr>
          <w:tcW w:w="2250" w:type="pct"/>
          <w:tcBorders>
            <w:top w:val="single" w:sz="4" w:space="0" w:color="4F81BD" w:themeColor="accent1"/>
          </w:tcBorders>
        </w:tcPr>
        <w:p w:rsidR="002E6801" w:rsidRDefault="002E6801">
          <w:pPr>
            <w:pStyle w:val="af"/>
            <w:rPr>
              <w:rFonts w:asciiTheme="majorHAnsi" w:eastAsiaTheme="majorEastAsia" w:hAnsiTheme="majorHAnsi" w:cstheme="majorBidi"/>
              <w:b/>
              <w:bCs/>
            </w:rPr>
          </w:pPr>
        </w:p>
      </w:tc>
      <w:tc>
        <w:tcPr>
          <w:tcW w:w="500" w:type="pct"/>
          <w:vMerge/>
        </w:tcPr>
        <w:p w:rsidR="002E6801" w:rsidRDefault="002E6801">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2E6801" w:rsidRDefault="002E6801">
          <w:pPr>
            <w:pStyle w:val="af"/>
            <w:rPr>
              <w:rFonts w:asciiTheme="majorHAnsi" w:eastAsiaTheme="majorEastAsia" w:hAnsiTheme="majorHAnsi" w:cstheme="majorBidi"/>
              <w:b/>
              <w:bCs/>
            </w:rPr>
          </w:pPr>
        </w:p>
      </w:tc>
    </w:tr>
  </w:tbl>
  <w:p w:rsidR="002E6801" w:rsidRDefault="002E6801">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801" w:rsidRDefault="002E6801">
    <w:pPr>
      <w:pStyle w:val="a9"/>
      <w:spacing w:line="14" w:lineRule="auto"/>
      <w:rPr>
        <w:sz w:val="20"/>
      </w:rPr>
    </w:pPr>
    <w:r>
      <w:rPr>
        <w:noProof/>
        <w:lang w:eastAsia="zh-CN"/>
      </w:rPr>
      <mc:AlternateContent>
        <mc:Choice Requires="wps">
          <w:drawing>
            <wp:anchor distT="0" distB="0" distL="114300" distR="114300" simplePos="0" relativeHeight="251657216" behindDoc="1" locked="0" layoutInCell="1" allowOverlap="1">
              <wp:simplePos x="0" y="0"/>
              <wp:positionH relativeFrom="page">
                <wp:posOffset>3943350</wp:posOffset>
              </wp:positionH>
              <wp:positionV relativeFrom="page">
                <wp:posOffset>10203180</wp:posOffset>
              </wp:positionV>
              <wp:extent cx="482600" cy="152400"/>
              <wp:effectExtent l="0" t="0" r="1270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2E6801" w:rsidRDefault="002E6801">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310.5pt;margin-top:803.4pt;width:38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2E6801" w:rsidRDefault="002E6801">
                    <w:pPr>
                      <w:spacing w:line="219" w:lineRule="exact"/>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801" w:rsidRDefault="002E6801">
    <w:pPr>
      <w:pStyle w:val="a9"/>
      <w:spacing w:line="14" w:lineRule="auto"/>
      <w:rPr>
        <w:sz w:val="20"/>
      </w:rPr>
    </w:pPr>
    <w:r>
      <w:rPr>
        <w:noProof/>
        <w:lang w:eastAsia="zh-CN"/>
      </w:rPr>
      <mc:AlternateContent>
        <mc:Choice Requires="wps">
          <w:drawing>
            <wp:anchor distT="0" distB="0" distL="114300" distR="114300" simplePos="0" relativeHeight="251658240" behindDoc="1" locked="0" layoutInCell="1" allowOverlap="1">
              <wp:simplePos x="0" y="0"/>
              <wp:positionH relativeFrom="page">
                <wp:posOffset>3943350</wp:posOffset>
              </wp:positionH>
              <wp:positionV relativeFrom="page">
                <wp:posOffset>10203180</wp:posOffset>
              </wp:positionV>
              <wp:extent cx="482600" cy="152400"/>
              <wp:effectExtent l="0" t="0" r="1270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2E6801" w:rsidRDefault="002E6801">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310.5pt;margin-top:803.4pt;width:38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2E6801" w:rsidRDefault="002E6801">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48D" w:rsidRDefault="00D0548D">
      <w:r>
        <w:separator/>
      </w:r>
    </w:p>
  </w:footnote>
  <w:footnote w:type="continuationSeparator" w:id="0">
    <w:p w:rsidR="00D0548D" w:rsidRDefault="00D054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1">
    <w:nsid w:val="10A651D3"/>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9E52042"/>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6">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492146DB"/>
    <w:multiLevelType w:val="multilevel"/>
    <w:tmpl w:val="492146D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0">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30E1579"/>
    <w:multiLevelType w:val="hybridMultilevel"/>
    <w:tmpl w:val="E14249EC"/>
    <w:lvl w:ilvl="0" w:tplc="CE6CAD68">
      <w:start w:val="1"/>
      <w:numFmt w:val="japaneseCounting"/>
      <w:lvlText w:val="%1、"/>
      <w:lvlJc w:val="left"/>
      <w:pPr>
        <w:ind w:left="495" w:hanging="495"/>
      </w:pPr>
      <w:rPr>
        <w:rFonts w:hint="default"/>
        <w:w w:val="95"/>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nsid w:val="5DDF6D34"/>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6">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7">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0">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1">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2">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8E00106"/>
    <w:multiLevelType w:val="multilevel"/>
    <w:tmpl w:val="78E00106"/>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E153AE8"/>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9"/>
  </w:num>
  <w:num w:numId="2">
    <w:abstractNumId w:val="4"/>
  </w:num>
  <w:num w:numId="3">
    <w:abstractNumId w:val="30"/>
  </w:num>
  <w:num w:numId="4">
    <w:abstractNumId w:val="24"/>
  </w:num>
  <w:num w:numId="5">
    <w:abstractNumId w:val="32"/>
  </w:num>
  <w:num w:numId="6">
    <w:abstractNumId w:val="26"/>
  </w:num>
  <w:num w:numId="7">
    <w:abstractNumId w:val="16"/>
  </w:num>
  <w:num w:numId="8">
    <w:abstractNumId w:val="6"/>
  </w:num>
  <w:num w:numId="9">
    <w:abstractNumId w:val="9"/>
  </w:num>
  <w:num w:numId="10">
    <w:abstractNumId w:val="8"/>
  </w:num>
  <w:num w:numId="11">
    <w:abstractNumId w:val="12"/>
  </w:num>
  <w:num w:numId="12">
    <w:abstractNumId w:val="23"/>
  </w:num>
  <w:num w:numId="13">
    <w:abstractNumId w:val="18"/>
  </w:num>
  <w:num w:numId="14">
    <w:abstractNumId w:val="7"/>
  </w:num>
  <w:num w:numId="15">
    <w:abstractNumId w:val="34"/>
  </w:num>
  <w:num w:numId="16">
    <w:abstractNumId w:val="20"/>
  </w:num>
  <w:num w:numId="17">
    <w:abstractNumId w:val="13"/>
  </w:num>
  <w:num w:numId="18">
    <w:abstractNumId w:val="28"/>
  </w:num>
  <w:num w:numId="19">
    <w:abstractNumId w:val="0"/>
  </w:num>
  <w:num w:numId="20">
    <w:abstractNumId w:val="21"/>
  </w:num>
  <w:num w:numId="21">
    <w:abstractNumId w:val="27"/>
  </w:num>
  <w:num w:numId="22">
    <w:abstractNumId w:val="15"/>
  </w:num>
  <w:num w:numId="23">
    <w:abstractNumId w:val="31"/>
  </w:num>
  <w:num w:numId="24">
    <w:abstractNumId w:val="2"/>
  </w:num>
  <w:num w:numId="25">
    <w:abstractNumId w:val="11"/>
  </w:num>
  <w:num w:numId="26">
    <w:abstractNumId w:val="10"/>
  </w:num>
  <w:num w:numId="27">
    <w:abstractNumId w:val="35"/>
  </w:num>
  <w:num w:numId="28">
    <w:abstractNumId w:val="3"/>
  </w:num>
  <w:num w:numId="29">
    <w:abstractNumId w:val="33"/>
  </w:num>
  <w:num w:numId="30">
    <w:abstractNumId w:val="1"/>
  </w:num>
  <w:num w:numId="31">
    <w:abstractNumId w:val="25"/>
  </w:num>
  <w:num w:numId="32">
    <w:abstractNumId w:val="29"/>
  </w:num>
  <w:num w:numId="33">
    <w:abstractNumId w:val="14"/>
  </w:num>
  <w:num w:numId="34">
    <w:abstractNumId w:val="37"/>
  </w:num>
  <w:num w:numId="35">
    <w:abstractNumId w:val="36"/>
  </w:num>
  <w:num w:numId="36">
    <w:abstractNumId w:val="5"/>
  </w:num>
  <w:num w:numId="37">
    <w:abstractNumId w:val="22"/>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7B"/>
    <w:rsid w:val="0003714A"/>
    <w:rsid w:val="0006000D"/>
    <w:rsid w:val="000871D1"/>
    <w:rsid w:val="000B52B8"/>
    <w:rsid w:val="000C021D"/>
    <w:rsid w:val="000D5FB3"/>
    <w:rsid w:val="000E5395"/>
    <w:rsid w:val="000F23E1"/>
    <w:rsid w:val="000F4E53"/>
    <w:rsid w:val="001253E1"/>
    <w:rsid w:val="00140077"/>
    <w:rsid w:val="00145691"/>
    <w:rsid w:val="00181D8A"/>
    <w:rsid w:val="0018276A"/>
    <w:rsid w:val="001A6C59"/>
    <w:rsid w:val="001D1D43"/>
    <w:rsid w:val="001E0E26"/>
    <w:rsid w:val="001F07A6"/>
    <w:rsid w:val="001F6EC3"/>
    <w:rsid w:val="00207B04"/>
    <w:rsid w:val="00222351"/>
    <w:rsid w:val="002228FD"/>
    <w:rsid w:val="00227A94"/>
    <w:rsid w:val="00250C11"/>
    <w:rsid w:val="00250E7C"/>
    <w:rsid w:val="00252099"/>
    <w:rsid w:val="00270082"/>
    <w:rsid w:val="00271AE3"/>
    <w:rsid w:val="0029119B"/>
    <w:rsid w:val="002D17CA"/>
    <w:rsid w:val="002E64FE"/>
    <w:rsid w:val="002E6801"/>
    <w:rsid w:val="003100D8"/>
    <w:rsid w:val="00325937"/>
    <w:rsid w:val="003F4EB7"/>
    <w:rsid w:val="00413888"/>
    <w:rsid w:val="00413AEC"/>
    <w:rsid w:val="0042411D"/>
    <w:rsid w:val="004304C9"/>
    <w:rsid w:val="004470EA"/>
    <w:rsid w:val="00456697"/>
    <w:rsid w:val="004675FA"/>
    <w:rsid w:val="0047505C"/>
    <w:rsid w:val="00480D06"/>
    <w:rsid w:val="004D1156"/>
    <w:rsid w:val="004E7C7B"/>
    <w:rsid w:val="00505EE6"/>
    <w:rsid w:val="00531168"/>
    <w:rsid w:val="00567D2F"/>
    <w:rsid w:val="005A0B19"/>
    <w:rsid w:val="005A2135"/>
    <w:rsid w:val="005A672B"/>
    <w:rsid w:val="005C2D5A"/>
    <w:rsid w:val="005C3978"/>
    <w:rsid w:val="005F4029"/>
    <w:rsid w:val="00605B70"/>
    <w:rsid w:val="0062748C"/>
    <w:rsid w:val="00630AD6"/>
    <w:rsid w:val="0064018F"/>
    <w:rsid w:val="00640CC0"/>
    <w:rsid w:val="006604DE"/>
    <w:rsid w:val="00671776"/>
    <w:rsid w:val="006C3E75"/>
    <w:rsid w:val="006D2F46"/>
    <w:rsid w:val="00727D33"/>
    <w:rsid w:val="00761CAD"/>
    <w:rsid w:val="00775525"/>
    <w:rsid w:val="00790469"/>
    <w:rsid w:val="00792624"/>
    <w:rsid w:val="007C46FA"/>
    <w:rsid w:val="007D0637"/>
    <w:rsid w:val="007D3224"/>
    <w:rsid w:val="007F3208"/>
    <w:rsid w:val="00806D83"/>
    <w:rsid w:val="008168E3"/>
    <w:rsid w:val="00865758"/>
    <w:rsid w:val="00896E57"/>
    <w:rsid w:val="0089708F"/>
    <w:rsid w:val="008C17F8"/>
    <w:rsid w:val="008C251B"/>
    <w:rsid w:val="008D347B"/>
    <w:rsid w:val="008E06A4"/>
    <w:rsid w:val="008E4FFF"/>
    <w:rsid w:val="00910F2B"/>
    <w:rsid w:val="009111A3"/>
    <w:rsid w:val="009B4210"/>
    <w:rsid w:val="009D2235"/>
    <w:rsid w:val="009F6F2A"/>
    <w:rsid w:val="00A26269"/>
    <w:rsid w:val="00A5002D"/>
    <w:rsid w:val="00A61BC9"/>
    <w:rsid w:val="00AA7DDB"/>
    <w:rsid w:val="00AC395C"/>
    <w:rsid w:val="00B00984"/>
    <w:rsid w:val="00B05F0D"/>
    <w:rsid w:val="00B3338A"/>
    <w:rsid w:val="00B917C9"/>
    <w:rsid w:val="00BA2C3C"/>
    <w:rsid w:val="00BB48FE"/>
    <w:rsid w:val="00BB7CB5"/>
    <w:rsid w:val="00BE45CB"/>
    <w:rsid w:val="00BE75CE"/>
    <w:rsid w:val="00BF5FC2"/>
    <w:rsid w:val="00C068B7"/>
    <w:rsid w:val="00C11640"/>
    <w:rsid w:val="00C35C17"/>
    <w:rsid w:val="00C37188"/>
    <w:rsid w:val="00C40C79"/>
    <w:rsid w:val="00C55147"/>
    <w:rsid w:val="00CA0EE3"/>
    <w:rsid w:val="00CC02E7"/>
    <w:rsid w:val="00CC50DD"/>
    <w:rsid w:val="00CC692D"/>
    <w:rsid w:val="00CE3B10"/>
    <w:rsid w:val="00CE43F2"/>
    <w:rsid w:val="00CE4722"/>
    <w:rsid w:val="00CF2905"/>
    <w:rsid w:val="00D0548D"/>
    <w:rsid w:val="00D20108"/>
    <w:rsid w:val="00D51DF9"/>
    <w:rsid w:val="00D72BE0"/>
    <w:rsid w:val="00D764A2"/>
    <w:rsid w:val="00DB3D7C"/>
    <w:rsid w:val="00DC2B62"/>
    <w:rsid w:val="00DD0E04"/>
    <w:rsid w:val="00DD1699"/>
    <w:rsid w:val="00E0319D"/>
    <w:rsid w:val="00E408D1"/>
    <w:rsid w:val="00E41BA0"/>
    <w:rsid w:val="00E47C60"/>
    <w:rsid w:val="00E814FB"/>
    <w:rsid w:val="00EC0664"/>
    <w:rsid w:val="00ED376A"/>
    <w:rsid w:val="00ED6008"/>
    <w:rsid w:val="00F12FAB"/>
    <w:rsid w:val="00F42D77"/>
    <w:rsid w:val="00F75D06"/>
    <w:rsid w:val="00F9654C"/>
    <w:rsid w:val="00FB13EB"/>
    <w:rsid w:val="00FC69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qFormat="1"/>
    <w:lsdException w:name="header" w:qFormat="1"/>
    <w:lsdException w:name="footer" w:qFormat="1"/>
    <w:lsdException w:name="caption" w:uiPriority="0" w:qFormat="1"/>
    <w:lsdException w:name="annotation reference" w:qFormat="1"/>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uiPriority w:val="99"/>
    <w:qFormat/>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uiPriority w:val="99"/>
    <w:qFormat/>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uiPriority w:val="99"/>
    <w:qFormat/>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qFormat="1"/>
    <w:lsdException w:name="header" w:qFormat="1"/>
    <w:lsdException w:name="footer" w:qFormat="1"/>
    <w:lsdException w:name="caption" w:uiPriority="0" w:qFormat="1"/>
    <w:lsdException w:name="annotation reference" w:qFormat="1"/>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uiPriority w:val="99"/>
    <w:qFormat/>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uiPriority w:val="99"/>
    <w:qFormat/>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uiPriority w:val="99"/>
    <w:qFormat/>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45806">
      <w:bodyDiv w:val="1"/>
      <w:marLeft w:val="0"/>
      <w:marRight w:val="0"/>
      <w:marTop w:val="0"/>
      <w:marBottom w:val="0"/>
      <w:divBdr>
        <w:top w:val="none" w:sz="0" w:space="0" w:color="auto"/>
        <w:left w:val="none" w:sz="0" w:space="0" w:color="auto"/>
        <w:bottom w:val="none" w:sz="0" w:space="0" w:color="auto"/>
        <w:right w:val="none" w:sz="0" w:space="0" w:color="auto"/>
      </w:divBdr>
    </w:div>
    <w:div w:id="246498332">
      <w:bodyDiv w:val="1"/>
      <w:marLeft w:val="0"/>
      <w:marRight w:val="0"/>
      <w:marTop w:val="0"/>
      <w:marBottom w:val="0"/>
      <w:divBdr>
        <w:top w:val="none" w:sz="0" w:space="0" w:color="auto"/>
        <w:left w:val="none" w:sz="0" w:space="0" w:color="auto"/>
        <w:bottom w:val="none" w:sz="0" w:space="0" w:color="auto"/>
        <w:right w:val="none" w:sz="0" w:space="0" w:color="auto"/>
      </w:divBdr>
    </w:div>
    <w:div w:id="304434507">
      <w:bodyDiv w:val="1"/>
      <w:marLeft w:val="0"/>
      <w:marRight w:val="0"/>
      <w:marTop w:val="0"/>
      <w:marBottom w:val="0"/>
      <w:divBdr>
        <w:top w:val="none" w:sz="0" w:space="0" w:color="auto"/>
        <w:left w:val="none" w:sz="0" w:space="0" w:color="auto"/>
        <w:bottom w:val="none" w:sz="0" w:space="0" w:color="auto"/>
        <w:right w:val="none" w:sz="0" w:space="0" w:color="auto"/>
      </w:divBdr>
    </w:div>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330721107">
      <w:bodyDiv w:val="1"/>
      <w:marLeft w:val="0"/>
      <w:marRight w:val="0"/>
      <w:marTop w:val="0"/>
      <w:marBottom w:val="0"/>
      <w:divBdr>
        <w:top w:val="none" w:sz="0" w:space="0" w:color="auto"/>
        <w:left w:val="none" w:sz="0" w:space="0" w:color="auto"/>
        <w:bottom w:val="none" w:sz="0" w:space="0" w:color="auto"/>
        <w:right w:val="none" w:sz="0" w:space="0" w:color="auto"/>
      </w:divBdr>
    </w:div>
    <w:div w:id="513542219">
      <w:bodyDiv w:val="1"/>
      <w:marLeft w:val="0"/>
      <w:marRight w:val="0"/>
      <w:marTop w:val="0"/>
      <w:marBottom w:val="0"/>
      <w:divBdr>
        <w:top w:val="none" w:sz="0" w:space="0" w:color="auto"/>
        <w:left w:val="none" w:sz="0" w:space="0" w:color="auto"/>
        <w:bottom w:val="none" w:sz="0" w:space="0" w:color="auto"/>
        <w:right w:val="none" w:sz="0" w:space="0" w:color="auto"/>
      </w:divBdr>
    </w:div>
    <w:div w:id="585922753">
      <w:bodyDiv w:val="1"/>
      <w:marLeft w:val="0"/>
      <w:marRight w:val="0"/>
      <w:marTop w:val="0"/>
      <w:marBottom w:val="0"/>
      <w:divBdr>
        <w:top w:val="none" w:sz="0" w:space="0" w:color="auto"/>
        <w:left w:val="none" w:sz="0" w:space="0" w:color="auto"/>
        <w:bottom w:val="none" w:sz="0" w:space="0" w:color="auto"/>
        <w:right w:val="none" w:sz="0" w:space="0" w:color="auto"/>
      </w:divBdr>
    </w:div>
    <w:div w:id="626474265">
      <w:bodyDiv w:val="1"/>
      <w:marLeft w:val="0"/>
      <w:marRight w:val="0"/>
      <w:marTop w:val="0"/>
      <w:marBottom w:val="0"/>
      <w:divBdr>
        <w:top w:val="none" w:sz="0" w:space="0" w:color="auto"/>
        <w:left w:val="none" w:sz="0" w:space="0" w:color="auto"/>
        <w:bottom w:val="none" w:sz="0" w:space="0" w:color="auto"/>
        <w:right w:val="none" w:sz="0" w:space="0" w:color="auto"/>
      </w:divBdr>
    </w:div>
    <w:div w:id="889538632">
      <w:bodyDiv w:val="1"/>
      <w:marLeft w:val="0"/>
      <w:marRight w:val="0"/>
      <w:marTop w:val="0"/>
      <w:marBottom w:val="0"/>
      <w:divBdr>
        <w:top w:val="none" w:sz="0" w:space="0" w:color="auto"/>
        <w:left w:val="none" w:sz="0" w:space="0" w:color="auto"/>
        <w:bottom w:val="none" w:sz="0" w:space="0" w:color="auto"/>
        <w:right w:val="none" w:sz="0" w:space="0" w:color="auto"/>
      </w:divBdr>
    </w:div>
    <w:div w:id="1061707840">
      <w:bodyDiv w:val="1"/>
      <w:marLeft w:val="0"/>
      <w:marRight w:val="0"/>
      <w:marTop w:val="0"/>
      <w:marBottom w:val="0"/>
      <w:divBdr>
        <w:top w:val="none" w:sz="0" w:space="0" w:color="auto"/>
        <w:left w:val="none" w:sz="0" w:space="0" w:color="auto"/>
        <w:bottom w:val="none" w:sz="0" w:space="0" w:color="auto"/>
        <w:right w:val="none" w:sz="0" w:space="0" w:color="auto"/>
      </w:divBdr>
    </w:div>
    <w:div w:id="1445072134">
      <w:bodyDiv w:val="1"/>
      <w:marLeft w:val="0"/>
      <w:marRight w:val="0"/>
      <w:marTop w:val="0"/>
      <w:marBottom w:val="0"/>
      <w:divBdr>
        <w:top w:val="none" w:sz="0" w:space="0" w:color="auto"/>
        <w:left w:val="none" w:sz="0" w:space="0" w:color="auto"/>
        <w:bottom w:val="none" w:sz="0" w:space="0" w:color="auto"/>
        <w:right w:val="none" w:sz="0" w:space="0" w:color="auto"/>
      </w:divBdr>
    </w:div>
    <w:div w:id="1549413675">
      <w:bodyDiv w:val="1"/>
      <w:marLeft w:val="0"/>
      <w:marRight w:val="0"/>
      <w:marTop w:val="0"/>
      <w:marBottom w:val="0"/>
      <w:divBdr>
        <w:top w:val="none" w:sz="0" w:space="0" w:color="auto"/>
        <w:left w:val="none" w:sz="0" w:space="0" w:color="auto"/>
        <w:bottom w:val="none" w:sz="0" w:space="0" w:color="auto"/>
        <w:right w:val="none" w:sz="0" w:space="0" w:color="auto"/>
      </w:divBdr>
    </w:div>
    <w:div w:id="1571231766">
      <w:bodyDiv w:val="1"/>
      <w:marLeft w:val="0"/>
      <w:marRight w:val="0"/>
      <w:marTop w:val="0"/>
      <w:marBottom w:val="0"/>
      <w:divBdr>
        <w:top w:val="none" w:sz="0" w:space="0" w:color="auto"/>
        <w:left w:val="none" w:sz="0" w:space="0" w:color="auto"/>
        <w:bottom w:val="none" w:sz="0" w:space="0" w:color="auto"/>
        <w:right w:val="none" w:sz="0" w:space="0" w:color="auto"/>
      </w:divBdr>
    </w:div>
    <w:div w:id="1686786753">
      <w:bodyDiv w:val="1"/>
      <w:marLeft w:val="0"/>
      <w:marRight w:val="0"/>
      <w:marTop w:val="0"/>
      <w:marBottom w:val="0"/>
      <w:divBdr>
        <w:top w:val="none" w:sz="0" w:space="0" w:color="auto"/>
        <w:left w:val="none" w:sz="0" w:space="0" w:color="auto"/>
        <w:bottom w:val="none" w:sz="0" w:space="0" w:color="auto"/>
        <w:right w:val="none" w:sz="0" w:space="0" w:color="auto"/>
      </w:divBdr>
    </w:div>
    <w:div w:id="170894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mailto:ybchen@fhcpec.com.cn"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DC792E6-BF40-403D-AE95-1F38BAC8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25</Pages>
  <Words>1725</Words>
  <Characters>9837</Characters>
  <Application>Microsoft Office Word</Application>
  <DocSecurity>0</DocSecurity>
  <Lines>81</Lines>
  <Paragraphs>23</Paragraphs>
  <ScaleCrop>false</ScaleCrop>
  <Company/>
  <LinksUpToDate>false</LinksUpToDate>
  <CharactersWithSpaces>11539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16</cp:revision>
  <dcterms:created xsi:type="dcterms:W3CDTF">2023-06-08T02:08:00Z</dcterms:created>
  <dcterms:modified xsi:type="dcterms:W3CDTF">2024-08-12T09:01:00Z</dcterms:modified>
</cp:coreProperties>
</file>